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0B7D" w14:textId="77777777" w:rsidR="00ED6F3B" w:rsidRDefault="00ED6F3B" w:rsidP="00ED6F3B">
      <w:pPr>
        <w:spacing w:after="120" w:line="240" w:lineRule="auto"/>
        <w:rPr>
          <w:rFonts w:ascii="Times New Roman" w:eastAsia="Calibri" w:hAnsi="Times New Roman" w:cs="Times New Roman"/>
          <w:sz w:val="24"/>
          <w:szCs w:val="24"/>
        </w:rPr>
      </w:pPr>
      <w:r w:rsidRPr="00ED6F3B">
        <w:rPr>
          <w:rFonts w:ascii="Times New Roman" w:eastAsia="Calibri" w:hAnsi="Times New Roman" w:cs="Times New Roman"/>
          <w:sz w:val="24"/>
          <w:szCs w:val="24"/>
        </w:rPr>
        <w:t>УДК 551.343.74</w:t>
      </w:r>
    </w:p>
    <w:p w14:paraId="3A098C75" w14:textId="77777777" w:rsidR="00ED6F3B" w:rsidRDefault="00ED6F3B" w:rsidP="00ED6F3B">
      <w:pPr>
        <w:spacing w:after="120" w:line="240" w:lineRule="auto"/>
        <w:rPr>
          <w:rFonts w:ascii="Times New Roman" w:eastAsia="Calibri" w:hAnsi="Times New Roman" w:cs="Times New Roman"/>
          <w:b/>
          <w:bCs/>
          <w:sz w:val="24"/>
          <w:szCs w:val="24"/>
        </w:rPr>
      </w:pPr>
      <w:r w:rsidRPr="00ED6F3B">
        <w:rPr>
          <w:rFonts w:ascii="Times New Roman" w:eastAsia="Calibri" w:hAnsi="Times New Roman" w:cs="Times New Roman"/>
          <w:b/>
          <w:bCs/>
          <w:sz w:val="24"/>
          <w:szCs w:val="24"/>
        </w:rPr>
        <w:t>О зависимости процесса промерзания грунтов от влажности</w:t>
      </w:r>
    </w:p>
    <w:p w14:paraId="1B5E3A60" w14:textId="77777777" w:rsidR="00ED6F3B" w:rsidRDefault="00ED6F3B" w:rsidP="00ED6F3B">
      <w:pPr>
        <w:spacing w:after="120" w:line="240" w:lineRule="auto"/>
        <w:rPr>
          <w:rFonts w:ascii="Times New Roman" w:eastAsia="Calibri" w:hAnsi="Times New Roman" w:cs="Times New Roman"/>
          <w:b/>
          <w:bCs/>
          <w:sz w:val="24"/>
          <w:szCs w:val="24"/>
          <w:vertAlign w:val="superscript"/>
        </w:rPr>
      </w:pPr>
      <w:r w:rsidRPr="00ED6F3B">
        <w:rPr>
          <w:rFonts w:ascii="Times New Roman" w:eastAsia="Calibri" w:hAnsi="Times New Roman" w:cs="Times New Roman"/>
          <w:b/>
          <w:bCs/>
          <w:sz w:val="24"/>
          <w:szCs w:val="24"/>
        </w:rPr>
        <w:t>В. И. Штыков</w:t>
      </w:r>
      <w:r w:rsidRPr="00ED6F3B">
        <w:rPr>
          <w:rFonts w:ascii="Times New Roman" w:eastAsia="Calibri" w:hAnsi="Times New Roman" w:cs="Times New Roman"/>
          <w:b/>
          <w:bCs/>
          <w:sz w:val="24"/>
          <w:szCs w:val="24"/>
          <w:vertAlign w:val="superscript"/>
        </w:rPr>
        <w:t>1</w:t>
      </w:r>
      <w:r w:rsidRPr="00ED6F3B">
        <w:rPr>
          <w:rFonts w:ascii="Times New Roman" w:eastAsia="Calibri" w:hAnsi="Times New Roman" w:cs="Times New Roman"/>
          <w:b/>
          <w:bCs/>
          <w:sz w:val="24"/>
          <w:szCs w:val="24"/>
        </w:rPr>
        <w:t>, А. Б. Пономарев</w:t>
      </w:r>
      <w:r w:rsidRPr="00ED6F3B">
        <w:rPr>
          <w:rFonts w:ascii="Times New Roman" w:eastAsia="Calibri" w:hAnsi="Times New Roman" w:cs="Times New Roman"/>
          <w:b/>
          <w:bCs/>
          <w:sz w:val="24"/>
          <w:szCs w:val="24"/>
          <w:vertAlign w:val="superscript"/>
        </w:rPr>
        <w:t>1</w:t>
      </w:r>
      <w:r w:rsidRPr="00ED6F3B">
        <w:rPr>
          <w:rFonts w:ascii="Times New Roman" w:eastAsia="Calibri" w:hAnsi="Times New Roman" w:cs="Times New Roman"/>
          <w:b/>
          <w:bCs/>
          <w:sz w:val="24"/>
          <w:szCs w:val="24"/>
        </w:rPr>
        <w:t>, Ю. Г. Янко</w:t>
      </w:r>
      <w:r w:rsidRPr="00ED6F3B">
        <w:rPr>
          <w:rFonts w:ascii="Times New Roman" w:eastAsia="Calibri" w:hAnsi="Times New Roman" w:cs="Times New Roman"/>
          <w:b/>
          <w:bCs/>
          <w:sz w:val="24"/>
          <w:szCs w:val="24"/>
          <w:vertAlign w:val="superscript"/>
        </w:rPr>
        <w:t>2</w:t>
      </w:r>
    </w:p>
    <w:p w14:paraId="44CF714D" w14:textId="7C40A522" w:rsidR="00ED6F3B" w:rsidRDefault="00ED6F3B" w:rsidP="00ED6F3B">
      <w:pPr>
        <w:spacing w:after="0" w:line="240" w:lineRule="auto"/>
        <w:rPr>
          <w:rFonts w:ascii="Times New Roman" w:eastAsia="Calibri" w:hAnsi="Times New Roman" w:cs="Times New Roman"/>
          <w:sz w:val="18"/>
          <w:szCs w:val="18"/>
        </w:rPr>
      </w:pPr>
      <w:r w:rsidRPr="00ED6F3B">
        <w:rPr>
          <w:rFonts w:ascii="Times New Roman" w:eastAsia="Calibri" w:hAnsi="Times New Roman" w:cs="Times New Roman"/>
          <w:sz w:val="18"/>
          <w:szCs w:val="18"/>
          <w:vertAlign w:val="superscript"/>
        </w:rPr>
        <w:t>1</w:t>
      </w:r>
      <w:r w:rsidRPr="00ED6F3B">
        <w:rPr>
          <w:rFonts w:ascii="Times New Roman" w:eastAsia="Calibri" w:hAnsi="Times New Roman" w:cs="Times New Roman"/>
          <w:sz w:val="18"/>
          <w:szCs w:val="18"/>
        </w:rPr>
        <w:t xml:space="preserve"> Петербургский государственный университет путей сообщения Императора Александра I, Росси</w:t>
      </w:r>
      <w:r>
        <w:rPr>
          <w:rFonts w:ascii="Times New Roman" w:eastAsia="Calibri" w:hAnsi="Times New Roman" w:cs="Times New Roman"/>
          <w:sz w:val="18"/>
          <w:szCs w:val="18"/>
        </w:rPr>
        <w:t>йская Федерация</w:t>
      </w:r>
      <w:r w:rsidRPr="00ED6F3B">
        <w:rPr>
          <w:rFonts w:ascii="Times New Roman" w:eastAsia="Calibri" w:hAnsi="Times New Roman" w:cs="Times New Roman"/>
          <w:sz w:val="18"/>
          <w:szCs w:val="18"/>
        </w:rPr>
        <w:t xml:space="preserve">, </w:t>
      </w:r>
    </w:p>
    <w:p w14:paraId="4DEE8BC3" w14:textId="40CE48E6" w:rsidR="00ED6F3B" w:rsidRPr="00ED6F3B" w:rsidRDefault="00ED6F3B" w:rsidP="00ED6F3B">
      <w:pPr>
        <w:spacing w:after="0" w:line="240" w:lineRule="auto"/>
        <w:rPr>
          <w:rFonts w:ascii="Times New Roman" w:eastAsia="Calibri" w:hAnsi="Times New Roman" w:cs="Times New Roman"/>
          <w:sz w:val="18"/>
          <w:szCs w:val="18"/>
        </w:rPr>
      </w:pPr>
      <w:r w:rsidRPr="00ED6F3B">
        <w:rPr>
          <w:rFonts w:ascii="Times New Roman" w:eastAsia="Calibri" w:hAnsi="Times New Roman" w:cs="Times New Roman"/>
          <w:sz w:val="18"/>
          <w:szCs w:val="18"/>
        </w:rPr>
        <w:t>190031, Санкт-Петербург, Московский пр., 9</w:t>
      </w:r>
    </w:p>
    <w:p w14:paraId="266D6091" w14:textId="77777777" w:rsidR="00ED6F3B" w:rsidRDefault="00ED6F3B" w:rsidP="00ED6F3B">
      <w:pPr>
        <w:spacing w:after="0" w:line="240" w:lineRule="auto"/>
        <w:rPr>
          <w:rFonts w:ascii="Times New Roman" w:eastAsia="Calibri" w:hAnsi="Times New Roman" w:cs="Times New Roman"/>
          <w:sz w:val="18"/>
          <w:szCs w:val="18"/>
        </w:rPr>
      </w:pPr>
      <w:r w:rsidRPr="00ED6F3B">
        <w:rPr>
          <w:rFonts w:ascii="Times New Roman" w:eastAsia="Calibri" w:hAnsi="Times New Roman" w:cs="Times New Roman"/>
          <w:sz w:val="18"/>
          <w:szCs w:val="18"/>
          <w:vertAlign w:val="superscript"/>
        </w:rPr>
        <w:t>2</w:t>
      </w:r>
      <w:r w:rsidRPr="00ED6F3B">
        <w:rPr>
          <w:rFonts w:ascii="Times New Roman" w:eastAsia="Calibri" w:hAnsi="Times New Roman" w:cs="Times New Roman"/>
          <w:sz w:val="18"/>
          <w:szCs w:val="18"/>
        </w:rPr>
        <w:t xml:space="preserve"> Агрофизический научно-исследовательский институт, Росс</w:t>
      </w:r>
      <w:r>
        <w:rPr>
          <w:rFonts w:ascii="Times New Roman" w:eastAsia="Calibri" w:hAnsi="Times New Roman" w:cs="Times New Roman"/>
          <w:sz w:val="18"/>
          <w:szCs w:val="18"/>
        </w:rPr>
        <w:t>ийская Федерация</w:t>
      </w:r>
      <w:r w:rsidRPr="00ED6F3B">
        <w:rPr>
          <w:rFonts w:ascii="Times New Roman" w:eastAsia="Calibri" w:hAnsi="Times New Roman" w:cs="Times New Roman"/>
          <w:sz w:val="18"/>
          <w:szCs w:val="18"/>
        </w:rPr>
        <w:t xml:space="preserve">, </w:t>
      </w:r>
    </w:p>
    <w:p w14:paraId="3B0E05FC" w14:textId="0A02BF31" w:rsidR="00ED6F3B" w:rsidRDefault="00ED6F3B" w:rsidP="00ED6F3B">
      <w:pPr>
        <w:spacing w:line="240" w:lineRule="auto"/>
        <w:rPr>
          <w:rFonts w:ascii="Times New Roman" w:eastAsia="Calibri" w:hAnsi="Times New Roman" w:cs="Times New Roman"/>
          <w:sz w:val="18"/>
          <w:szCs w:val="18"/>
        </w:rPr>
      </w:pPr>
      <w:r w:rsidRPr="00ED6F3B">
        <w:rPr>
          <w:rFonts w:ascii="Times New Roman" w:eastAsia="Calibri" w:hAnsi="Times New Roman" w:cs="Times New Roman"/>
          <w:sz w:val="18"/>
          <w:szCs w:val="18"/>
        </w:rPr>
        <w:t>195220, Санкт-Петербург, Гражданский просп., 14</w:t>
      </w:r>
    </w:p>
    <w:p w14:paraId="28863B05" w14:textId="77777777" w:rsidR="00ED6F3B" w:rsidRPr="00912B2D" w:rsidRDefault="00ED6F3B" w:rsidP="00ED6F3B">
      <w:pPr>
        <w:spacing w:after="120" w:line="240" w:lineRule="auto"/>
        <w:rPr>
          <w:rFonts w:ascii="Times New Roman" w:eastAsia="Calibri" w:hAnsi="Times New Roman" w:cs="Times New Roman"/>
          <w:sz w:val="18"/>
          <w:szCs w:val="18"/>
        </w:rPr>
      </w:pPr>
      <w:r w:rsidRPr="00856422">
        <w:rPr>
          <w:rFonts w:ascii="Times New Roman" w:eastAsia="Calibri" w:hAnsi="Times New Roman" w:cs="Times New Roman"/>
          <w:color w:val="FF0000"/>
          <w:sz w:val="18"/>
          <w:szCs w:val="18"/>
        </w:rPr>
        <w:t>(адрес и название организации, в которой работают авторы, взять информацию с официального сайта; если в одном вузе, то не надо дублировать</w:t>
      </w:r>
      <w:r>
        <w:rPr>
          <w:rFonts w:ascii="Times New Roman" w:eastAsia="Calibri" w:hAnsi="Times New Roman" w:cs="Times New Roman"/>
          <w:color w:val="FF0000"/>
          <w:sz w:val="18"/>
          <w:szCs w:val="18"/>
        </w:rPr>
        <w:t xml:space="preserve"> и нумеровать</w:t>
      </w:r>
      <w:r w:rsidRPr="00856422">
        <w:rPr>
          <w:rFonts w:ascii="Times New Roman" w:eastAsia="Calibri" w:hAnsi="Times New Roman" w:cs="Times New Roman"/>
          <w:color w:val="FF0000"/>
          <w:sz w:val="18"/>
          <w:szCs w:val="18"/>
        </w:rPr>
        <w:t>)</w:t>
      </w:r>
    </w:p>
    <w:p w14:paraId="4CCAA6B9" w14:textId="25395862" w:rsidR="00ED6F3B" w:rsidRPr="00ED6F3B" w:rsidRDefault="00ED6F3B" w:rsidP="00ED6F3B">
      <w:pPr>
        <w:spacing w:line="240" w:lineRule="auto"/>
        <w:rPr>
          <w:rFonts w:ascii="Times New Roman" w:eastAsia="Calibri" w:hAnsi="Times New Roman" w:cs="Times New Roman"/>
          <w:sz w:val="24"/>
          <w:szCs w:val="24"/>
        </w:rPr>
      </w:pPr>
      <w:r w:rsidRPr="00ED6F3B">
        <w:rPr>
          <w:rFonts w:ascii="Times New Roman" w:eastAsia="Calibri" w:hAnsi="Times New Roman" w:cs="Times New Roman"/>
          <w:b/>
          <w:bCs/>
          <w:sz w:val="24"/>
          <w:szCs w:val="24"/>
        </w:rPr>
        <w:t xml:space="preserve">Для цитирования: </w:t>
      </w:r>
      <w:r w:rsidRPr="00ED6F3B">
        <w:rPr>
          <w:rFonts w:ascii="Times New Roman" w:eastAsia="Calibri" w:hAnsi="Times New Roman" w:cs="Times New Roman"/>
          <w:i/>
          <w:iCs/>
          <w:sz w:val="24"/>
          <w:szCs w:val="24"/>
        </w:rPr>
        <w:t xml:space="preserve">Штыков В. И., Пономарев А. Б., Янко Ю. Г. </w:t>
      </w:r>
      <w:r w:rsidRPr="00ED6F3B">
        <w:rPr>
          <w:rFonts w:ascii="Times New Roman" w:eastAsia="Calibri" w:hAnsi="Times New Roman" w:cs="Times New Roman"/>
          <w:sz w:val="24"/>
          <w:szCs w:val="24"/>
        </w:rPr>
        <w:t xml:space="preserve">О зависимости процесса промерзания грунтов от влажности // Известия Петербургского государственного университета путей сообщения. СПб.: ПГУПС, 2024. Т. 21, </w:t>
      </w:r>
      <w:proofErr w:type="spellStart"/>
      <w:r w:rsidRPr="00ED6F3B">
        <w:rPr>
          <w:rFonts w:ascii="Times New Roman" w:eastAsia="Calibri" w:hAnsi="Times New Roman" w:cs="Times New Roman"/>
          <w:sz w:val="24"/>
          <w:szCs w:val="24"/>
        </w:rPr>
        <w:t>вып</w:t>
      </w:r>
      <w:proofErr w:type="spellEnd"/>
      <w:r w:rsidRPr="00ED6F3B">
        <w:rPr>
          <w:rFonts w:ascii="Times New Roman" w:eastAsia="Calibri" w:hAnsi="Times New Roman" w:cs="Times New Roman"/>
          <w:sz w:val="24"/>
          <w:szCs w:val="24"/>
        </w:rPr>
        <w:t>. 1. С. 22–31. DOI: 10.20295/1815-588X-2024-01-22-31</w:t>
      </w:r>
    </w:p>
    <w:p w14:paraId="61478327" w14:textId="77777777" w:rsidR="00ED6F3B" w:rsidRPr="007D050B" w:rsidRDefault="00ED6F3B" w:rsidP="00ED6F3B">
      <w:pPr>
        <w:spacing w:after="120" w:line="240" w:lineRule="auto"/>
        <w:rPr>
          <w:rFonts w:ascii="Times New Roman" w:eastAsia="Calibri" w:hAnsi="Times New Roman" w:cs="Times New Roman"/>
          <w:b/>
          <w:color w:val="FF0000"/>
          <w:sz w:val="24"/>
          <w:szCs w:val="24"/>
        </w:rPr>
      </w:pPr>
      <w:r w:rsidRPr="007D050B">
        <w:rPr>
          <w:rFonts w:ascii="Times New Roman" w:eastAsia="Calibri" w:hAnsi="Times New Roman" w:cs="Times New Roman"/>
          <w:b/>
          <w:sz w:val="24"/>
          <w:szCs w:val="24"/>
        </w:rPr>
        <w:t xml:space="preserve">Аннотация </w:t>
      </w:r>
      <w:r w:rsidRPr="007D050B">
        <w:rPr>
          <w:rFonts w:ascii="Times New Roman" w:eastAsia="Calibri" w:hAnsi="Times New Roman" w:cs="Times New Roman"/>
          <w:b/>
          <w:color w:val="FF0000"/>
          <w:sz w:val="24"/>
          <w:szCs w:val="24"/>
        </w:rPr>
        <w:t xml:space="preserve">(200–250 слов, не менее 1500 знаков) </w:t>
      </w:r>
    </w:p>
    <w:p w14:paraId="4B6FC823" w14:textId="7D132D28" w:rsidR="00ED6F3B" w:rsidRPr="00ED6F3B" w:rsidRDefault="00ED6F3B" w:rsidP="00ED6F3B">
      <w:pPr>
        <w:spacing w:after="120" w:line="240" w:lineRule="auto"/>
        <w:rPr>
          <w:rFonts w:ascii="Times New Roman" w:eastAsia="Calibri" w:hAnsi="Times New Roman" w:cs="Times New Roman"/>
          <w:sz w:val="24"/>
          <w:szCs w:val="24"/>
        </w:rPr>
      </w:pPr>
      <w:r w:rsidRPr="00ED6F3B">
        <w:rPr>
          <w:rFonts w:ascii="Times New Roman" w:eastAsia="Calibri" w:hAnsi="Times New Roman" w:cs="Times New Roman"/>
          <w:b/>
          <w:bCs/>
          <w:sz w:val="24"/>
          <w:szCs w:val="24"/>
        </w:rPr>
        <w:t xml:space="preserve">Цель: </w:t>
      </w:r>
      <w:r w:rsidRPr="00ED6F3B">
        <w:rPr>
          <w:rFonts w:ascii="Times New Roman" w:eastAsia="Calibri" w:hAnsi="Times New Roman" w:cs="Times New Roman"/>
          <w:sz w:val="24"/>
          <w:szCs w:val="24"/>
        </w:rPr>
        <w:t>температуры начала замерзания грунтов при наступлении заморозков интересуют строителей.</w:t>
      </w:r>
      <w:r>
        <w:rPr>
          <w:rFonts w:ascii="Times New Roman" w:eastAsia="Calibri" w:hAnsi="Times New Roman" w:cs="Times New Roman"/>
          <w:sz w:val="24"/>
          <w:szCs w:val="24"/>
        </w:rPr>
        <w:t xml:space="preserve"> </w:t>
      </w:r>
      <w:r w:rsidRPr="00ED6F3B">
        <w:rPr>
          <w:rFonts w:ascii="Times New Roman" w:eastAsia="Calibri" w:hAnsi="Times New Roman" w:cs="Times New Roman"/>
          <w:sz w:val="24"/>
          <w:szCs w:val="24"/>
        </w:rPr>
        <w:t>Ранее было установлено, что на промерзание грунтов влияют многие факторы, однако недостаточно проводилось исследований по влиянию на процесс промерзания отдельных факторов. В статье</w:t>
      </w:r>
      <w:r>
        <w:rPr>
          <w:rFonts w:ascii="Times New Roman" w:eastAsia="Calibri" w:hAnsi="Times New Roman" w:cs="Times New Roman"/>
          <w:sz w:val="24"/>
          <w:szCs w:val="24"/>
        </w:rPr>
        <w:t xml:space="preserve"> </w:t>
      </w:r>
      <w:r w:rsidRPr="00ED6F3B">
        <w:rPr>
          <w:rFonts w:ascii="Times New Roman" w:eastAsia="Calibri" w:hAnsi="Times New Roman" w:cs="Times New Roman"/>
          <w:sz w:val="24"/>
          <w:szCs w:val="24"/>
        </w:rPr>
        <w:t>рассматривается влияние влажности грунтов на температуры их переохлаждения и замерзания.</w:t>
      </w:r>
      <w:r>
        <w:rPr>
          <w:rFonts w:ascii="Times New Roman" w:eastAsia="Calibri" w:hAnsi="Times New Roman" w:cs="Times New Roman"/>
          <w:sz w:val="24"/>
          <w:szCs w:val="24"/>
        </w:rPr>
        <w:t xml:space="preserve"> </w:t>
      </w:r>
      <w:r w:rsidRPr="00ED6F3B">
        <w:rPr>
          <w:rFonts w:ascii="Times New Roman" w:eastAsia="Calibri" w:hAnsi="Times New Roman" w:cs="Times New Roman"/>
          <w:b/>
          <w:bCs/>
          <w:sz w:val="24"/>
          <w:szCs w:val="24"/>
        </w:rPr>
        <w:t xml:space="preserve">Методы: </w:t>
      </w:r>
      <w:r w:rsidRPr="00ED6F3B">
        <w:rPr>
          <w:rFonts w:ascii="Times New Roman" w:eastAsia="Calibri" w:hAnsi="Times New Roman" w:cs="Times New Roman"/>
          <w:sz w:val="24"/>
          <w:szCs w:val="24"/>
        </w:rPr>
        <w:t>исследования проводились в микрохолодильнике при трех режимах промораживания.</w:t>
      </w:r>
      <w:r>
        <w:rPr>
          <w:rFonts w:ascii="Times New Roman" w:eastAsia="Calibri" w:hAnsi="Times New Roman" w:cs="Times New Roman"/>
          <w:sz w:val="24"/>
          <w:szCs w:val="24"/>
        </w:rPr>
        <w:t xml:space="preserve"> </w:t>
      </w:r>
      <w:r w:rsidRPr="00ED6F3B">
        <w:rPr>
          <w:rFonts w:ascii="Times New Roman" w:eastAsia="Calibri" w:hAnsi="Times New Roman" w:cs="Times New Roman"/>
          <w:b/>
          <w:bCs/>
          <w:sz w:val="24"/>
          <w:szCs w:val="24"/>
        </w:rPr>
        <w:t xml:space="preserve">Результаты: </w:t>
      </w:r>
      <w:r w:rsidRPr="00ED6F3B">
        <w:rPr>
          <w:rFonts w:ascii="Times New Roman" w:eastAsia="Calibri" w:hAnsi="Times New Roman" w:cs="Times New Roman"/>
          <w:sz w:val="24"/>
          <w:szCs w:val="24"/>
        </w:rPr>
        <w:t>было установлено, что при постоянном встряхивании температура переохлаждения</w:t>
      </w:r>
      <w:r>
        <w:rPr>
          <w:rFonts w:ascii="Times New Roman" w:eastAsia="Calibri" w:hAnsi="Times New Roman" w:cs="Times New Roman"/>
          <w:sz w:val="24"/>
          <w:szCs w:val="24"/>
        </w:rPr>
        <w:t xml:space="preserve"> </w:t>
      </w:r>
      <w:r w:rsidRPr="00ED6F3B">
        <w:rPr>
          <w:rFonts w:ascii="Times New Roman" w:eastAsia="Calibri" w:hAnsi="Times New Roman" w:cs="Times New Roman"/>
          <w:sz w:val="24"/>
          <w:szCs w:val="24"/>
        </w:rPr>
        <w:t>повышалась, а температура замерзания не изменялась. Получены графические зависимости температур переохлаждения и замерзания грунтов от исходной влажности. Степень уплотнения грунтов</w:t>
      </w:r>
      <w:r>
        <w:rPr>
          <w:rFonts w:ascii="Times New Roman" w:eastAsia="Calibri" w:hAnsi="Times New Roman" w:cs="Times New Roman"/>
          <w:sz w:val="24"/>
          <w:szCs w:val="24"/>
        </w:rPr>
        <w:t xml:space="preserve"> </w:t>
      </w:r>
      <w:r w:rsidRPr="00ED6F3B">
        <w:rPr>
          <w:rFonts w:ascii="Times New Roman" w:eastAsia="Calibri" w:hAnsi="Times New Roman" w:cs="Times New Roman"/>
          <w:sz w:val="24"/>
          <w:szCs w:val="24"/>
        </w:rPr>
        <w:t>не оказывала влияния на эти температуры. Температуры переохлаждения и замерзания грунтов зависят в большей степени от дисперсности грунтов, чем от содержания в них органических веществ.</w:t>
      </w:r>
      <w:r>
        <w:rPr>
          <w:rFonts w:ascii="Times New Roman" w:eastAsia="Calibri" w:hAnsi="Times New Roman" w:cs="Times New Roman"/>
          <w:sz w:val="24"/>
          <w:szCs w:val="24"/>
        </w:rPr>
        <w:t xml:space="preserve"> </w:t>
      </w:r>
      <w:r w:rsidRPr="00ED6F3B">
        <w:rPr>
          <w:rFonts w:ascii="Times New Roman" w:eastAsia="Calibri" w:hAnsi="Times New Roman" w:cs="Times New Roman"/>
          <w:b/>
          <w:bCs/>
          <w:sz w:val="24"/>
          <w:szCs w:val="24"/>
        </w:rPr>
        <w:t xml:space="preserve">Практическая значимость: </w:t>
      </w:r>
      <w:r w:rsidRPr="00ED6F3B">
        <w:rPr>
          <w:rFonts w:ascii="Times New Roman" w:eastAsia="Calibri" w:hAnsi="Times New Roman" w:cs="Times New Roman"/>
          <w:sz w:val="24"/>
          <w:szCs w:val="24"/>
        </w:rPr>
        <w:t>результаты работы имеют значение для строительства, так как расширяют представления об особенностях механизма замерзания грунтов.</w:t>
      </w:r>
    </w:p>
    <w:p w14:paraId="72AD7CBD" w14:textId="43F5E8F4" w:rsidR="00ED6F3B" w:rsidRPr="00ED6F3B" w:rsidRDefault="00ED6F3B" w:rsidP="00ED6F3B">
      <w:pPr>
        <w:spacing w:after="120" w:line="240" w:lineRule="auto"/>
        <w:rPr>
          <w:rFonts w:ascii="Times New Roman" w:eastAsia="Calibri" w:hAnsi="Times New Roman" w:cs="Times New Roman"/>
          <w:sz w:val="24"/>
          <w:szCs w:val="24"/>
        </w:rPr>
      </w:pPr>
      <w:r w:rsidRPr="00ED6F3B">
        <w:rPr>
          <w:rFonts w:ascii="Times New Roman" w:eastAsia="Calibri" w:hAnsi="Times New Roman" w:cs="Times New Roman"/>
          <w:b/>
          <w:bCs/>
          <w:sz w:val="24"/>
          <w:szCs w:val="24"/>
        </w:rPr>
        <w:t xml:space="preserve">Ключевые слова: </w:t>
      </w:r>
      <w:r w:rsidR="0040153B" w:rsidRPr="007D050B">
        <w:rPr>
          <w:rFonts w:ascii="Times New Roman" w:hAnsi="Times New Roman" w:cs="Times New Roman"/>
          <w:b/>
          <w:color w:val="FF0000"/>
          <w:sz w:val="24"/>
          <w:szCs w:val="24"/>
        </w:rPr>
        <w:t>(не менее 5 слов или словосочетаний)</w:t>
      </w:r>
      <w:r w:rsidR="0040153B">
        <w:rPr>
          <w:rFonts w:ascii="Times New Roman" w:hAnsi="Times New Roman" w:cs="Times New Roman"/>
          <w:b/>
          <w:color w:val="FF0000"/>
          <w:sz w:val="24"/>
          <w:szCs w:val="24"/>
        </w:rPr>
        <w:t xml:space="preserve"> </w:t>
      </w:r>
      <w:r w:rsidRPr="00ED6F3B">
        <w:rPr>
          <w:rFonts w:ascii="Times New Roman" w:eastAsia="Calibri" w:hAnsi="Times New Roman" w:cs="Times New Roman"/>
          <w:sz w:val="24"/>
          <w:szCs w:val="24"/>
        </w:rPr>
        <w:t>переохлаждение грунта, грунт, замерзание грунта, режимы охлаждения, почвенная</w:t>
      </w:r>
      <w:r>
        <w:rPr>
          <w:rFonts w:ascii="Times New Roman" w:eastAsia="Calibri" w:hAnsi="Times New Roman" w:cs="Times New Roman"/>
          <w:sz w:val="24"/>
          <w:szCs w:val="24"/>
        </w:rPr>
        <w:t xml:space="preserve"> </w:t>
      </w:r>
      <w:r w:rsidRPr="00ED6F3B">
        <w:rPr>
          <w:rFonts w:ascii="Times New Roman" w:eastAsia="Calibri" w:hAnsi="Times New Roman" w:cs="Times New Roman"/>
          <w:sz w:val="24"/>
          <w:szCs w:val="24"/>
        </w:rPr>
        <w:t>вода, температура переохлаждения, влажность.</w:t>
      </w:r>
    </w:p>
    <w:p w14:paraId="5147360B" w14:textId="77777777" w:rsidR="00C04113" w:rsidRDefault="00C04113" w:rsidP="00ED6F3B">
      <w:pPr>
        <w:spacing w:after="120" w:line="240" w:lineRule="auto"/>
        <w:rPr>
          <w:rFonts w:ascii="Times New Roman" w:eastAsia="Calibri" w:hAnsi="Times New Roman" w:cs="Times New Roman"/>
          <w:sz w:val="28"/>
          <w:szCs w:val="24"/>
        </w:rPr>
      </w:pPr>
      <w:r w:rsidRPr="007D050B">
        <w:rPr>
          <w:rFonts w:ascii="Times New Roman" w:eastAsia="Calibri" w:hAnsi="Times New Roman" w:cs="Times New Roman"/>
          <w:sz w:val="28"/>
          <w:szCs w:val="24"/>
        </w:rPr>
        <w:t xml:space="preserve">Текст статьи. </w:t>
      </w:r>
    </w:p>
    <w:p w14:paraId="53392F3B" w14:textId="77777777" w:rsidR="004E4D53" w:rsidRDefault="004E4D53" w:rsidP="00ED6F3B">
      <w:pPr>
        <w:spacing w:after="120" w:line="240" w:lineRule="auto"/>
        <w:rPr>
          <w:rFonts w:ascii="Times New Roman" w:eastAsia="Calibri" w:hAnsi="Times New Roman" w:cs="Times New Roman"/>
          <w:sz w:val="28"/>
          <w:szCs w:val="24"/>
        </w:rPr>
      </w:pPr>
    </w:p>
    <w:p w14:paraId="518324C0" w14:textId="7CF3617E" w:rsidR="004E4D53" w:rsidRDefault="004E4D53" w:rsidP="004E4D53">
      <w:pPr>
        <w:spacing w:after="0" w:line="240" w:lineRule="auto"/>
        <w:rPr>
          <w:rFonts w:ascii="Times New Roman" w:hAnsi="Times New Roman"/>
          <w:b/>
          <w:sz w:val="24"/>
        </w:rPr>
      </w:pPr>
      <w:r>
        <w:rPr>
          <w:rFonts w:ascii="Times New Roman" w:hAnsi="Times New Roman"/>
          <w:b/>
          <w:sz w:val="24"/>
          <w:highlight w:val="yellow"/>
        </w:rPr>
        <w:t>Список источников</w:t>
      </w:r>
      <w:r>
        <w:rPr>
          <w:rFonts w:ascii="Times New Roman" w:hAnsi="Times New Roman"/>
          <w:b/>
          <w:sz w:val="24"/>
        </w:rPr>
        <w:t xml:space="preserve"> </w:t>
      </w:r>
    </w:p>
    <w:p w14:paraId="58827E58" w14:textId="77777777" w:rsidR="004E4D53" w:rsidRPr="00224404" w:rsidRDefault="004E4D53" w:rsidP="004E4D53">
      <w:pPr>
        <w:spacing w:after="0" w:line="240" w:lineRule="auto"/>
        <w:rPr>
          <w:rFonts w:ascii="Times New Roman" w:eastAsia="Calibri" w:hAnsi="Times New Roman" w:cs="Times New Roman"/>
          <w:sz w:val="28"/>
          <w:szCs w:val="24"/>
        </w:rPr>
      </w:pPr>
    </w:p>
    <w:p w14:paraId="2B3176F1" w14:textId="19B27691"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1. Андрианов П. И. Температуры замерзания грунтов / Труды Дальневосточной комплексной экспедиции. СОПС АН СССР. Комиссия по изучению вечной</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 xml:space="preserve">мерзлоты. </w:t>
      </w:r>
      <w:proofErr w:type="spellStart"/>
      <w:r w:rsidRPr="0040153B">
        <w:rPr>
          <w:rFonts w:ascii="Times New Roman" w:eastAsia="Calibri" w:hAnsi="Times New Roman" w:cs="Times New Roman"/>
          <w:bCs/>
          <w:sz w:val="24"/>
          <w:szCs w:val="24"/>
        </w:rPr>
        <w:t>Вып</w:t>
      </w:r>
      <w:proofErr w:type="spellEnd"/>
      <w:r w:rsidRPr="0040153B">
        <w:rPr>
          <w:rFonts w:ascii="Times New Roman" w:eastAsia="Calibri" w:hAnsi="Times New Roman" w:cs="Times New Roman"/>
          <w:bCs/>
          <w:sz w:val="24"/>
          <w:szCs w:val="24"/>
        </w:rPr>
        <w:t>. 1. М.: АН СССР, 1936. С. 17–54.</w:t>
      </w:r>
    </w:p>
    <w:p w14:paraId="45275EEA" w14:textId="1F888695"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2. Ананян А. А. Молекулярно-кинетические</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представления о строении жидкой фазы воды, содержащейся в тонкодисперсных горных породах / Мерзлотные исследования: сб. ст. / геол. фак.,</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 xml:space="preserve">кафедра мерзлотоведения. </w:t>
      </w:r>
      <w:proofErr w:type="spellStart"/>
      <w:r w:rsidRPr="0040153B">
        <w:rPr>
          <w:rFonts w:ascii="Times New Roman" w:eastAsia="Calibri" w:hAnsi="Times New Roman" w:cs="Times New Roman"/>
          <w:bCs/>
          <w:sz w:val="24"/>
          <w:szCs w:val="24"/>
        </w:rPr>
        <w:t>Вып</w:t>
      </w:r>
      <w:proofErr w:type="spellEnd"/>
      <w:r w:rsidRPr="0040153B">
        <w:rPr>
          <w:rFonts w:ascii="Times New Roman" w:eastAsia="Calibri" w:hAnsi="Times New Roman" w:cs="Times New Roman"/>
          <w:bCs/>
          <w:sz w:val="24"/>
          <w:szCs w:val="24"/>
        </w:rPr>
        <w:t xml:space="preserve">. 7. М.: Изд-во </w:t>
      </w:r>
      <w:proofErr w:type="spellStart"/>
      <w:r w:rsidRPr="0040153B">
        <w:rPr>
          <w:rFonts w:ascii="Times New Roman" w:eastAsia="Calibri" w:hAnsi="Times New Roman" w:cs="Times New Roman"/>
          <w:bCs/>
          <w:sz w:val="24"/>
          <w:szCs w:val="24"/>
        </w:rPr>
        <w:t>Моск</w:t>
      </w:r>
      <w:proofErr w:type="spellEnd"/>
      <w:r w:rsidRPr="0040153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ун-та, 1967. С. 22–36.</w:t>
      </w:r>
    </w:p>
    <w:p w14:paraId="6922FC68" w14:textId="66EBA171"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 xml:space="preserve">3. Гречищев С. Е., Павлов А. В., </w:t>
      </w:r>
      <w:proofErr w:type="spellStart"/>
      <w:r w:rsidRPr="0040153B">
        <w:rPr>
          <w:rFonts w:ascii="Times New Roman" w:eastAsia="Calibri" w:hAnsi="Times New Roman" w:cs="Times New Roman"/>
          <w:bCs/>
          <w:sz w:val="24"/>
          <w:szCs w:val="24"/>
        </w:rPr>
        <w:t>Шешин</w:t>
      </w:r>
      <w:proofErr w:type="spellEnd"/>
      <w:r w:rsidRPr="0040153B">
        <w:rPr>
          <w:rFonts w:ascii="Times New Roman" w:eastAsia="Calibri" w:hAnsi="Times New Roman" w:cs="Times New Roman"/>
          <w:bCs/>
          <w:sz w:val="24"/>
          <w:szCs w:val="24"/>
        </w:rPr>
        <w:t xml:space="preserve"> Ю. Б.</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 xml:space="preserve">и др. Экспериментальные </w:t>
      </w:r>
      <w:r>
        <w:rPr>
          <w:rFonts w:ascii="Times New Roman" w:eastAsia="Calibri" w:hAnsi="Times New Roman" w:cs="Times New Roman"/>
          <w:bCs/>
          <w:sz w:val="24"/>
          <w:szCs w:val="24"/>
        </w:rPr>
        <w:t>з</w:t>
      </w:r>
      <w:r w:rsidRPr="0040153B">
        <w:rPr>
          <w:rFonts w:ascii="Times New Roman" w:eastAsia="Calibri" w:hAnsi="Times New Roman" w:cs="Times New Roman"/>
          <w:bCs/>
          <w:sz w:val="24"/>
          <w:szCs w:val="24"/>
        </w:rPr>
        <w:t>акономерности формирования переохлаждения поровой влаги при объемном замерзании дисперсных грунтов // Криосфера</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Земли. 2004. Т. 8, № 4. С. 41–44.</w:t>
      </w:r>
    </w:p>
    <w:p w14:paraId="1FB53BD1" w14:textId="4DC40019"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lastRenderedPageBreak/>
        <w:t>4. Гречищев С. Е, Павлов А. В., Гречищева О. В.</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 xml:space="preserve">Закономерности </w:t>
      </w:r>
      <w:proofErr w:type="spellStart"/>
      <w:r w:rsidRPr="0040153B">
        <w:rPr>
          <w:rFonts w:ascii="Times New Roman" w:eastAsia="Calibri" w:hAnsi="Times New Roman" w:cs="Times New Roman"/>
          <w:bCs/>
          <w:sz w:val="24"/>
          <w:szCs w:val="24"/>
        </w:rPr>
        <w:t>предкристаллизационного</w:t>
      </w:r>
      <w:proofErr w:type="spellEnd"/>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переохлаждения поровой влаги дисперсных грунтов</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в градиентном поле температур // Криосфера Земли. 2006. Т. 10, № 4. С. 56–58. EDN HVUXQH.</w:t>
      </w:r>
    </w:p>
    <w:p w14:paraId="57469F08" w14:textId="0D384252" w:rsidR="0040153B" w:rsidRPr="0040153B" w:rsidRDefault="0040153B" w:rsidP="0040153B">
      <w:pPr>
        <w:spacing w:after="120" w:line="240" w:lineRule="auto"/>
        <w:rPr>
          <w:rFonts w:ascii="Times New Roman" w:eastAsia="Calibri" w:hAnsi="Times New Roman" w:cs="Times New Roman"/>
          <w:bCs/>
          <w:sz w:val="24"/>
          <w:szCs w:val="24"/>
          <w:lang w:val="en-US"/>
        </w:rPr>
      </w:pPr>
      <w:r w:rsidRPr="0040153B">
        <w:rPr>
          <w:rFonts w:ascii="Times New Roman" w:eastAsia="Calibri" w:hAnsi="Times New Roman" w:cs="Times New Roman"/>
          <w:bCs/>
          <w:sz w:val="24"/>
          <w:szCs w:val="24"/>
          <w:lang w:val="en-US"/>
        </w:rPr>
        <w:t xml:space="preserve">5. Barra, Giuseppina &amp; Matteo, P. &amp; Vittoria, V. &amp; Sesti Osseo, Libero &amp; </w:t>
      </w:r>
      <w:proofErr w:type="spellStart"/>
      <w:r w:rsidRPr="0040153B">
        <w:rPr>
          <w:rFonts w:ascii="Times New Roman" w:eastAsia="Calibri" w:hAnsi="Times New Roman" w:cs="Times New Roman"/>
          <w:bCs/>
          <w:sz w:val="24"/>
          <w:szCs w:val="24"/>
          <w:lang w:val="en-US"/>
        </w:rPr>
        <w:t>Cesàro</w:t>
      </w:r>
      <w:proofErr w:type="spellEnd"/>
      <w:r w:rsidRPr="0040153B">
        <w:rPr>
          <w:rFonts w:ascii="Times New Roman" w:eastAsia="Calibri" w:hAnsi="Times New Roman" w:cs="Times New Roman"/>
          <w:bCs/>
          <w:sz w:val="24"/>
          <w:szCs w:val="24"/>
          <w:lang w:val="en-US"/>
        </w:rPr>
        <w:t>, Attilio. A DSC Study of Thermal Transitions of Apple Systems at Several Water Contents. Journal of Thermal Analysis and Calorimetry. 2012. 61. 351–362. 10.1023/A:1010148913394.</w:t>
      </w:r>
    </w:p>
    <w:p w14:paraId="7CB6BFA0" w14:textId="726DE408"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lang w:val="en-US"/>
        </w:rPr>
        <w:t xml:space="preserve">6. </w:t>
      </w:r>
      <w:proofErr w:type="spellStart"/>
      <w:r w:rsidRPr="0040153B">
        <w:rPr>
          <w:rFonts w:ascii="Times New Roman" w:eastAsia="Calibri" w:hAnsi="Times New Roman" w:cs="Times New Roman"/>
          <w:bCs/>
          <w:sz w:val="24"/>
          <w:szCs w:val="24"/>
          <w:lang w:val="en-US"/>
        </w:rPr>
        <w:t>Liesebach</w:t>
      </w:r>
      <w:proofErr w:type="spellEnd"/>
      <w:r w:rsidRPr="0040153B">
        <w:rPr>
          <w:rFonts w:ascii="Times New Roman" w:eastAsia="Calibri" w:hAnsi="Times New Roman" w:cs="Times New Roman"/>
          <w:bCs/>
          <w:sz w:val="24"/>
          <w:szCs w:val="24"/>
          <w:lang w:val="en-US"/>
        </w:rPr>
        <w:t xml:space="preserve">, Jens &amp; Lim, Miang &amp; Rades, Thomas. Determination of unfrozen matrix concentrations at low temperatures using stepwise DSC. </w:t>
      </w:r>
      <w:proofErr w:type="spellStart"/>
      <w:r w:rsidRPr="0040153B">
        <w:rPr>
          <w:rFonts w:ascii="Times New Roman" w:eastAsia="Calibri" w:hAnsi="Times New Roman" w:cs="Times New Roman"/>
          <w:bCs/>
          <w:sz w:val="24"/>
          <w:szCs w:val="24"/>
          <w:lang w:val="en-US"/>
        </w:rPr>
        <w:t>Thermochimica</w:t>
      </w:r>
      <w:proofErr w:type="spellEnd"/>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lang w:val="en-US"/>
        </w:rPr>
        <w:t>Acta</w:t>
      </w:r>
      <w:r w:rsidRPr="0040153B">
        <w:rPr>
          <w:rFonts w:ascii="Times New Roman" w:eastAsia="Calibri" w:hAnsi="Times New Roman" w:cs="Times New Roman"/>
          <w:bCs/>
          <w:sz w:val="24"/>
          <w:szCs w:val="24"/>
        </w:rPr>
        <w:t xml:space="preserve"> — </w:t>
      </w:r>
      <w:r w:rsidRPr="0040153B">
        <w:rPr>
          <w:rFonts w:ascii="Times New Roman" w:eastAsia="Calibri" w:hAnsi="Times New Roman" w:cs="Times New Roman"/>
          <w:bCs/>
          <w:sz w:val="24"/>
          <w:szCs w:val="24"/>
          <w:lang w:val="en-US"/>
        </w:rPr>
        <w:t>THERMOCHIM</w:t>
      </w:r>
      <w:r w:rsidRPr="0040153B">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lang w:val="en-US"/>
        </w:rPr>
        <w:t>ACTA</w:t>
      </w:r>
      <w:r w:rsidRPr="0040153B">
        <w:rPr>
          <w:rFonts w:ascii="Times New Roman" w:eastAsia="Calibri" w:hAnsi="Times New Roman" w:cs="Times New Roman"/>
          <w:bCs/>
          <w:sz w:val="24"/>
          <w:szCs w:val="24"/>
        </w:rPr>
        <w:t>. 2004. 411. 43–51.</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10.1016/</w:t>
      </w:r>
      <w:r w:rsidRPr="0040153B">
        <w:rPr>
          <w:rFonts w:ascii="Times New Roman" w:eastAsia="Calibri" w:hAnsi="Times New Roman" w:cs="Times New Roman"/>
          <w:bCs/>
          <w:sz w:val="24"/>
          <w:szCs w:val="24"/>
          <w:lang w:val="en-US"/>
        </w:rPr>
        <w:t>j</w:t>
      </w:r>
      <w:r w:rsidRPr="0040153B">
        <w:rPr>
          <w:rFonts w:ascii="Times New Roman" w:eastAsia="Calibri" w:hAnsi="Times New Roman" w:cs="Times New Roman"/>
          <w:bCs/>
          <w:sz w:val="24"/>
          <w:szCs w:val="24"/>
        </w:rPr>
        <w:t>.</w:t>
      </w:r>
      <w:proofErr w:type="spellStart"/>
      <w:r w:rsidRPr="0040153B">
        <w:rPr>
          <w:rFonts w:ascii="Times New Roman" w:eastAsia="Calibri" w:hAnsi="Times New Roman" w:cs="Times New Roman"/>
          <w:bCs/>
          <w:sz w:val="24"/>
          <w:szCs w:val="24"/>
          <w:lang w:val="en-US"/>
        </w:rPr>
        <w:t>tca</w:t>
      </w:r>
      <w:proofErr w:type="spellEnd"/>
      <w:r w:rsidRPr="0040153B">
        <w:rPr>
          <w:rFonts w:ascii="Times New Roman" w:eastAsia="Calibri" w:hAnsi="Times New Roman" w:cs="Times New Roman"/>
          <w:bCs/>
          <w:sz w:val="24"/>
          <w:szCs w:val="24"/>
        </w:rPr>
        <w:t>.2003.07.005.</w:t>
      </w:r>
    </w:p>
    <w:p w14:paraId="13DEF1FB" w14:textId="0440853F"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7. Старостин Е. Г., Петров Е. Е., Николаев С. В.</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Влияние темпа охлаждения на переохлаждение поровой воды в грунтах // Вестник Северо-Восточного</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федерального университета им. М. К. Аммосова. 2012. Т. 9, № 4. С. 47–51. EDN RDFXBP.</w:t>
      </w:r>
    </w:p>
    <w:p w14:paraId="2452DD38" w14:textId="1F1635D3"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 xml:space="preserve">8. Белкова Е. А., </w:t>
      </w:r>
      <w:proofErr w:type="spellStart"/>
      <w:r w:rsidRPr="0040153B">
        <w:rPr>
          <w:rFonts w:ascii="Times New Roman" w:eastAsia="Calibri" w:hAnsi="Times New Roman" w:cs="Times New Roman"/>
          <w:bCs/>
          <w:sz w:val="24"/>
          <w:szCs w:val="24"/>
        </w:rPr>
        <w:t>Мотенко</w:t>
      </w:r>
      <w:proofErr w:type="spellEnd"/>
      <w:r w:rsidRPr="0040153B">
        <w:rPr>
          <w:rFonts w:ascii="Times New Roman" w:eastAsia="Calibri" w:hAnsi="Times New Roman" w:cs="Times New Roman"/>
          <w:bCs/>
          <w:sz w:val="24"/>
          <w:szCs w:val="24"/>
        </w:rPr>
        <w:t xml:space="preserve"> Р. Г., Гречищева Э. С.</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Влияние температурного режима на температуру</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начала замерзания грунтов разного гранулометрического состава при ее экспериментальном определении // Перспективы развития инженерных изысканий</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в строительстве в Российской Федерации: материалы XVI Общероссийской научно-практической</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конференции изыскательских организаций, Москва, 1–3 декабря 2021 года./ ООО «</w:t>
      </w:r>
      <w:proofErr w:type="spellStart"/>
      <w:r w:rsidRPr="0040153B">
        <w:rPr>
          <w:rFonts w:ascii="Times New Roman" w:eastAsia="Calibri" w:hAnsi="Times New Roman" w:cs="Times New Roman"/>
          <w:bCs/>
          <w:sz w:val="24"/>
          <w:szCs w:val="24"/>
        </w:rPr>
        <w:t>Геомаркетинг</w:t>
      </w:r>
      <w:proofErr w:type="spellEnd"/>
      <w:r w:rsidRPr="0040153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ООО «Институт геотехники и инженерных изысканий в строительстве»; ассоциация «Инженерные</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изыскания в строительстве» —</w:t>
      </w:r>
      <w:r>
        <w:rPr>
          <w:rFonts w:ascii="Times New Roman" w:eastAsia="Calibri" w:hAnsi="Times New Roman" w:cs="Times New Roman"/>
          <w:bCs/>
          <w:sz w:val="24"/>
          <w:szCs w:val="24"/>
        </w:rPr>
        <w:t xml:space="preserve"> О</w:t>
      </w:r>
      <w:r w:rsidRPr="0040153B">
        <w:rPr>
          <w:rFonts w:ascii="Times New Roman" w:eastAsia="Calibri" w:hAnsi="Times New Roman" w:cs="Times New Roman"/>
          <w:bCs/>
          <w:sz w:val="24"/>
          <w:szCs w:val="24"/>
        </w:rPr>
        <w:t>бщероссийское</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 xml:space="preserve">отраслевое объединение работодателей Союз изыскателей. М.: </w:t>
      </w:r>
      <w:proofErr w:type="spellStart"/>
      <w:r w:rsidRPr="0040153B">
        <w:rPr>
          <w:rFonts w:ascii="Times New Roman" w:eastAsia="Calibri" w:hAnsi="Times New Roman" w:cs="Times New Roman"/>
          <w:bCs/>
          <w:sz w:val="24"/>
          <w:szCs w:val="24"/>
        </w:rPr>
        <w:t>Геомаркетинг</w:t>
      </w:r>
      <w:proofErr w:type="spellEnd"/>
      <w:r w:rsidRPr="0040153B">
        <w:rPr>
          <w:rFonts w:ascii="Times New Roman" w:eastAsia="Calibri" w:hAnsi="Times New Roman" w:cs="Times New Roman"/>
          <w:bCs/>
          <w:sz w:val="24"/>
          <w:szCs w:val="24"/>
        </w:rPr>
        <w:t>, 2021. С. 378–85. EDN</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AOJJCL.</w:t>
      </w:r>
    </w:p>
    <w:p w14:paraId="3D2A639C" w14:textId="7B682BC1" w:rsid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9. Старостин Е. Г. Определение количества незамерзшей воды по кинетике кристаллизации.</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 Криосфера</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Земли. 2008. Т. 12, № 2. С. 60–</w:t>
      </w:r>
      <w:r>
        <w:rPr>
          <w:rFonts w:ascii="Times New Roman" w:eastAsia="Calibri" w:hAnsi="Times New Roman" w:cs="Times New Roman"/>
          <w:bCs/>
          <w:sz w:val="24"/>
          <w:szCs w:val="24"/>
        </w:rPr>
        <w:t>6</w:t>
      </w:r>
      <w:r w:rsidRPr="0040153B">
        <w:rPr>
          <w:rFonts w:ascii="Times New Roman" w:eastAsia="Calibri" w:hAnsi="Times New Roman" w:cs="Times New Roman"/>
          <w:bCs/>
          <w:sz w:val="24"/>
          <w:szCs w:val="24"/>
        </w:rPr>
        <w:t>4. EDN</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JTGMWB.</w:t>
      </w:r>
    </w:p>
    <w:p w14:paraId="6EE1140B" w14:textId="77777777" w:rsidR="0040153B" w:rsidRPr="0040153B" w:rsidRDefault="0040153B" w:rsidP="0040153B">
      <w:pPr>
        <w:spacing w:after="120" w:line="240" w:lineRule="auto"/>
        <w:rPr>
          <w:rFonts w:ascii="Times New Roman" w:eastAsia="Calibri" w:hAnsi="Times New Roman" w:cs="Times New Roman"/>
          <w:bCs/>
          <w:sz w:val="24"/>
          <w:szCs w:val="24"/>
        </w:rPr>
      </w:pPr>
    </w:p>
    <w:p w14:paraId="0E6ABDC2" w14:textId="77777777"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Дата поступления: 11.11.2023</w:t>
      </w:r>
    </w:p>
    <w:p w14:paraId="2FFE7998" w14:textId="77777777" w:rsid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Решение о публикации: 23.12.2023</w:t>
      </w:r>
    </w:p>
    <w:p w14:paraId="3E854685" w14:textId="77777777" w:rsidR="0040153B" w:rsidRPr="0040153B" w:rsidRDefault="0040153B" w:rsidP="0040153B">
      <w:pPr>
        <w:spacing w:after="120" w:line="240" w:lineRule="auto"/>
        <w:rPr>
          <w:rFonts w:ascii="Times New Roman" w:eastAsia="Calibri" w:hAnsi="Times New Roman" w:cs="Times New Roman"/>
          <w:bCs/>
          <w:sz w:val="24"/>
          <w:szCs w:val="24"/>
        </w:rPr>
      </w:pPr>
    </w:p>
    <w:p w14:paraId="508B85F3" w14:textId="77777777" w:rsidR="0040153B" w:rsidRPr="0040153B" w:rsidRDefault="0040153B" w:rsidP="0040153B">
      <w:pPr>
        <w:spacing w:after="120" w:line="240" w:lineRule="auto"/>
        <w:rPr>
          <w:rFonts w:ascii="Times New Roman" w:eastAsia="Calibri" w:hAnsi="Times New Roman" w:cs="Times New Roman"/>
          <w:b/>
          <w:bCs/>
          <w:sz w:val="24"/>
          <w:szCs w:val="24"/>
        </w:rPr>
      </w:pPr>
      <w:r w:rsidRPr="0040153B">
        <w:rPr>
          <w:rFonts w:ascii="Times New Roman" w:eastAsia="Calibri" w:hAnsi="Times New Roman" w:cs="Times New Roman"/>
          <w:b/>
          <w:bCs/>
          <w:sz w:val="24"/>
          <w:szCs w:val="24"/>
        </w:rPr>
        <w:t>Контактная информация:</w:t>
      </w:r>
    </w:p>
    <w:p w14:paraId="44448329" w14:textId="10FED58B"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 xml:space="preserve">ШТЫКОВ Валерий Иванович — </w:t>
      </w:r>
      <w:proofErr w:type="spellStart"/>
      <w:r w:rsidRPr="0040153B">
        <w:rPr>
          <w:rFonts w:ascii="Times New Roman" w:eastAsia="Calibri" w:hAnsi="Times New Roman" w:cs="Times New Roman"/>
          <w:bCs/>
          <w:sz w:val="24"/>
          <w:szCs w:val="24"/>
        </w:rPr>
        <w:t>докт</w:t>
      </w:r>
      <w:proofErr w:type="spellEnd"/>
      <w:r w:rsidRPr="0040153B">
        <w:rPr>
          <w:rFonts w:ascii="Times New Roman" w:eastAsia="Calibri" w:hAnsi="Times New Roman" w:cs="Times New Roman"/>
          <w:bCs/>
          <w:sz w:val="24"/>
          <w:szCs w:val="24"/>
        </w:rPr>
        <w:t>. техн. наук,</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профессор; shtykov41@mail.ru</w:t>
      </w:r>
    </w:p>
    <w:p w14:paraId="2BF4F99D" w14:textId="5616D1C2"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ПОНОМАРЕВ Андрей Борисович — канд. техн.</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наук, доцент; pol1nom@yandex.ru</w:t>
      </w:r>
    </w:p>
    <w:p w14:paraId="0D4BFD41" w14:textId="1372D481" w:rsidR="0040153B" w:rsidRPr="0040153B" w:rsidRDefault="0040153B" w:rsidP="0040153B">
      <w:pPr>
        <w:spacing w:after="120" w:line="240" w:lineRule="auto"/>
        <w:rPr>
          <w:rFonts w:ascii="Times New Roman" w:eastAsia="Calibri" w:hAnsi="Times New Roman" w:cs="Times New Roman"/>
          <w:bCs/>
          <w:sz w:val="24"/>
          <w:szCs w:val="24"/>
        </w:rPr>
      </w:pPr>
      <w:r w:rsidRPr="0040153B">
        <w:rPr>
          <w:rFonts w:ascii="Times New Roman" w:eastAsia="Calibri" w:hAnsi="Times New Roman" w:cs="Times New Roman"/>
          <w:bCs/>
          <w:sz w:val="24"/>
          <w:szCs w:val="24"/>
        </w:rPr>
        <w:t>ЯНКО Юрий Григорьевич — канд. техн. наук;</w:t>
      </w:r>
      <w:r>
        <w:rPr>
          <w:rFonts w:ascii="Times New Roman" w:eastAsia="Calibri" w:hAnsi="Times New Roman" w:cs="Times New Roman"/>
          <w:bCs/>
          <w:sz w:val="24"/>
          <w:szCs w:val="24"/>
        </w:rPr>
        <w:t xml:space="preserve"> </w:t>
      </w:r>
      <w:r w:rsidRPr="0040153B">
        <w:rPr>
          <w:rFonts w:ascii="Times New Roman" w:eastAsia="Calibri" w:hAnsi="Times New Roman" w:cs="Times New Roman"/>
          <w:bCs/>
          <w:sz w:val="24"/>
          <w:szCs w:val="24"/>
        </w:rPr>
        <w:t>yanko@agrophys.ru</w:t>
      </w:r>
    </w:p>
    <w:p w14:paraId="14C07269" w14:textId="77777777" w:rsidR="0040153B" w:rsidRPr="0040153B" w:rsidRDefault="0040153B" w:rsidP="00ED6F3B">
      <w:pPr>
        <w:spacing w:after="120" w:line="240" w:lineRule="auto"/>
        <w:rPr>
          <w:rFonts w:ascii="Times New Roman" w:eastAsia="Calibri" w:hAnsi="Times New Roman" w:cs="Times New Roman"/>
          <w:bCs/>
          <w:sz w:val="24"/>
          <w:szCs w:val="24"/>
        </w:rPr>
      </w:pPr>
    </w:p>
    <w:p w14:paraId="7E99AF17" w14:textId="77777777" w:rsidR="00DB4FCC" w:rsidRPr="00DB4FCC" w:rsidRDefault="00DB4FCC" w:rsidP="00DB4FCC">
      <w:pPr>
        <w:spacing w:after="120" w:line="240" w:lineRule="auto"/>
        <w:rPr>
          <w:rFonts w:ascii="Times New Roman" w:hAnsi="Times New Roman"/>
          <w:b/>
          <w:bCs/>
          <w:sz w:val="24"/>
          <w:szCs w:val="24"/>
          <w:lang w:val="en-US"/>
        </w:rPr>
      </w:pPr>
      <w:r w:rsidRPr="00DB4FCC">
        <w:rPr>
          <w:rFonts w:ascii="Times New Roman" w:hAnsi="Times New Roman"/>
          <w:b/>
          <w:bCs/>
          <w:sz w:val="24"/>
          <w:szCs w:val="24"/>
          <w:lang w:val="en-US"/>
        </w:rPr>
        <w:t>On the dependence of soil freezing on humidity</w:t>
      </w:r>
    </w:p>
    <w:p w14:paraId="68DEFA17" w14:textId="77777777" w:rsidR="00DB4FCC" w:rsidRPr="00DB4FCC" w:rsidRDefault="00DB4FCC" w:rsidP="00DB4FCC">
      <w:pPr>
        <w:spacing w:after="120" w:line="240" w:lineRule="auto"/>
        <w:rPr>
          <w:rFonts w:ascii="Times New Roman" w:hAnsi="Times New Roman"/>
          <w:sz w:val="24"/>
          <w:szCs w:val="24"/>
          <w:lang w:val="en-US"/>
        </w:rPr>
      </w:pPr>
      <w:r w:rsidRPr="00DB4FCC">
        <w:rPr>
          <w:rFonts w:ascii="Times New Roman" w:hAnsi="Times New Roman"/>
          <w:sz w:val="24"/>
          <w:szCs w:val="24"/>
          <w:lang w:val="en-US"/>
        </w:rPr>
        <w:t>V. I. Shtykov</w:t>
      </w:r>
      <w:r w:rsidRPr="00DB4FCC">
        <w:rPr>
          <w:rFonts w:ascii="Times New Roman" w:hAnsi="Times New Roman"/>
          <w:sz w:val="24"/>
          <w:szCs w:val="24"/>
          <w:vertAlign w:val="superscript"/>
          <w:lang w:val="en-US"/>
        </w:rPr>
        <w:t>1</w:t>
      </w:r>
      <w:r w:rsidRPr="00DB4FCC">
        <w:rPr>
          <w:rFonts w:ascii="Times New Roman" w:hAnsi="Times New Roman"/>
          <w:sz w:val="24"/>
          <w:szCs w:val="24"/>
          <w:lang w:val="en-US"/>
        </w:rPr>
        <w:t>, A. B. Ponomarev</w:t>
      </w:r>
      <w:r w:rsidRPr="00DB4FCC">
        <w:rPr>
          <w:rFonts w:ascii="Times New Roman" w:hAnsi="Times New Roman"/>
          <w:sz w:val="24"/>
          <w:szCs w:val="24"/>
          <w:vertAlign w:val="superscript"/>
          <w:lang w:val="en-US"/>
        </w:rPr>
        <w:t>1</w:t>
      </w:r>
      <w:r w:rsidRPr="00DB4FCC">
        <w:rPr>
          <w:rFonts w:ascii="Times New Roman" w:hAnsi="Times New Roman"/>
          <w:sz w:val="24"/>
          <w:szCs w:val="24"/>
          <w:lang w:val="en-US"/>
        </w:rPr>
        <w:t>, Yu. G. Yanko</w:t>
      </w:r>
      <w:r w:rsidRPr="00DB4FCC">
        <w:rPr>
          <w:rFonts w:ascii="Times New Roman" w:hAnsi="Times New Roman"/>
          <w:sz w:val="24"/>
          <w:szCs w:val="24"/>
          <w:vertAlign w:val="superscript"/>
          <w:lang w:val="en-US"/>
        </w:rPr>
        <w:t>2</w:t>
      </w:r>
    </w:p>
    <w:p w14:paraId="7BA1644A" w14:textId="77777777" w:rsidR="00DB4FCC" w:rsidRPr="00DB4FCC" w:rsidRDefault="00DB4FCC" w:rsidP="00DB4FCC">
      <w:pPr>
        <w:spacing w:after="0" w:line="240" w:lineRule="auto"/>
        <w:rPr>
          <w:rFonts w:ascii="Times New Roman" w:hAnsi="Times New Roman"/>
          <w:sz w:val="18"/>
          <w:szCs w:val="18"/>
          <w:lang w:val="en-US"/>
        </w:rPr>
      </w:pPr>
      <w:r w:rsidRPr="00DB4FCC">
        <w:rPr>
          <w:rFonts w:ascii="Times New Roman" w:hAnsi="Times New Roman"/>
          <w:sz w:val="18"/>
          <w:szCs w:val="18"/>
          <w:vertAlign w:val="superscript"/>
          <w:lang w:val="en-US"/>
        </w:rPr>
        <w:t>1</w:t>
      </w:r>
      <w:r w:rsidRPr="00DB4FCC">
        <w:rPr>
          <w:rFonts w:ascii="Times New Roman" w:hAnsi="Times New Roman"/>
          <w:sz w:val="18"/>
          <w:szCs w:val="18"/>
          <w:lang w:val="en-US"/>
        </w:rPr>
        <w:t xml:space="preserve"> Emperor Alexander I Petersburg State Transport University, 9, Moskovsky pr., Saint Petersburg, 190031, Russian Federation.</w:t>
      </w:r>
    </w:p>
    <w:p w14:paraId="4BADF427" w14:textId="549CFDAD" w:rsidR="00DB4FCC" w:rsidRPr="00DB4FCC" w:rsidRDefault="00DB4FCC" w:rsidP="00DB4FCC">
      <w:pPr>
        <w:spacing w:line="240" w:lineRule="auto"/>
        <w:rPr>
          <w:rFonts w:ascii="Times New Roman" w:hAnsi="Times New Roman"/>
          <w:sz w:val="18"/>
          <w:szCs w:val="18"/>
          <w:lang w:val="en-US"/>
        </w:rPr>
      </w:pPr>
      <w:r w:rsidRPr="00DB4FCC">
        <w:rPr>
          <w:rFonts w:ascii="Times New Roman" w:hAnsi="Times New Roman"/>
          <w:sz w:val="18"/>
          <w:szCs w:val="18"/>
          <w:vertAlign w:val="superscript"/>
          <w:lang w:val="en-US"/>
        </w:rPr>
        <w:t>2</w:t>
      </w:r>
      <w:r w:rsidRPr="00DB4FCC">
        <w:rPr>
          <w:rFonts w:ascii="Times New Roman" w:hAnsi="Times New Roman"/>
          <w:sz w:val="18"/>
          <w:szCs w:val="18"/>
          <w:lang w:val="en-US"/>
        </w:rPr>
        <w:t xml:space="preserve"> Agrophysical Research Institute, 14, </w:t>
      </w:r>
      <w:proofErr w:type="spellStart"/>
      <w:r w:rsidRPr="00DB4FCC">
        <w:rPr>
          <w:rFonts w:ascii="Times New Roman" w:hAnsi="Times New Roman"/>
          <w:sz w:val="18"/>
          <w:szCs w:val="18"/>
          <w:lang w:val="en-US"/>
        </w:rPr>
        <w:t>Grazhdansky</w:t>
      </w:r>
      <w:proofErr w:type="spellEnd"/>
      <w:r w:rsidRPr="00DB4FCC">
        <w:rPr>
          <w:rFonts w:ascii="Times New Roman" w:hAnsi="Times New Roman"/>
          <w:sz w:val="18"/>
          <w:szCs w:val="18"/>
          <w:lang w:val="en-US"/>
        </w:rPr>
        <w:t xml:space="preserve"> pr., Saint Petersburg, 195220, Russian Federation.</w:t>
      </w:r>
    </w:p>
    <w:p w14:paraId="76CF7177" w14:textId="432DCEA7" w:rsidR="00DB4FCC" w:rsidRPr="00DB4FCC" w:rsidRDefault="00DB4FCC" w:rsidP="00DB4FCC">
      <w:pPr>
        <w:spacing w:line="240" w:lineRule="auto"/>
        <w:rPr>
          <w:rFonts w:ascii="Times New Roman" w:hAnsi="Times New Roman"/>
          <w:bCs/>
          <w:sz w:val="24"/>
          <w:szCs w:val="24"/>
          <w:lang w:val="en-US"/>
        </w:rPr>
      </w:pPr>
      <w:r w:rsidRPr="00DB4FCC">
        <w:rPr>
          <w:rFonts w:ascii="Times New Roman" w:hAnsi="Times New Roman"/>
          <w:b/>
          <w:bCs/>
          <w:sz w:val="24"/>
          <w:szCs w:val="24"/>
          <w:lang w:val="en-US"/>
        </w:rPr>
        <w:t>For citation</w:t>
      </w:r>
      <w:r w:rsidRPr="00DB4FCC">
        <w:rPr>
          <w:rFonts w:ascii="Times New Roman" w:hAnsi="Times New Roman"/>
          <w:sz w:val="24"/>
          <w:szCs w:val="24"/>
          <w:lang w:val="en-US"/>
        </w:rPr>
        <w:t xml:space="preserve">: </w:t>
      </w:r>
      <w:proofErr w:type="spellStart"/>
      <w:r w:rsidRPr="00DB4FCC">
        <w:rPr>
          <w:rFonts w:ascii="Times New Roman" w:hAnsi="Times New Roman"/>
          <w:i/>
          <w:iCs/>
          <w:sz w:val="24"/>
          <w:szCs w:val="24"/>
          <w:lang w:val="en-US"/>
        </w:rPr>
        <w:t>Shtykov</w:t>
      </w:r>
      <w:proofErr w:type="spellEnd"/>
      <w:r w:rsidRPr="00DB4FCC">
        <w:rPr>
          <w:rFonts w:ascii="Times New Roman" w:hAnsi="Times New Roman"/>
          <w:i/>
          <w:iCs/>
          <w:sz w:val="24"/>
          <w:szCs w:val="24"/>
          <w:lang w:val="en-US"/>
        </w:rPr>
        <w:t xml:space="preserve"> V. I., Ponomarev A. B., Yanko Yu. G. </w:t>
      </w:r>
      <w:r w:rsidRPr="00DB4FCC">
        <w:rPr>
          <w:rFonts w:ascii="Times New Roman" w:hAnsi="Times New Roman"/>
          <w:sz w:val="24"/>
          <w:szCs w:val="24"/>
          <w:lang w:val="en-US"/>
        </w:rPr>
        <w:t xml:space="preserve">On the dependence of soil freezing on humidity // </w:t>
      </w:r>
      <w:r w:rsidRPr="00DB4FCC">
        <w:rPr>
          <w:rFonts w:ascii="Times New Roman" w:hAnsi="Times New Roman"/>
          <w:bCs/>
          <w:sz w:val="24"/>
          <w:szCs w:val="24"/>
          <w:lang w:val="en-US"/>
        </w:rPr>
        <w:t xml:space="preserve">Proceedings of Petersburg Transport University. 2024. Vol. 21, </w:t>
      </w:r>
      <w:proofErr w:type="spellStart"/>
      <w:r w:rsidRPr="00DB4FCC">
        <w:rPr>
          <w:rFonts w:ascii="Times New Roman" w:hAnsi="Times New Roman"/>
          <w:bCs/>
          <w:sz w:val="24"/>
          <w:szCs w:val="24"/>
          <w:lang w:val="en-US"/>
        </w:rPr>
        <w:t>iss</w:t>
      </w:r>
      <w:proofErr w:type="spellEnd"/>
      <w:r w:rsidRPr="00DB4FCC">
        <w:rPr>
          <w:rFonts w:ascii="Times New Roman" w:hAnsi="Times New Roman"/>
          <w:bCs/>
          <w:sz w:val="24"/>
          <w:szCs w:val="24"/>
          <w:lang w:val="en-US"/>
        </w:rPr>
        <w:t xml:space="preserve">. 1. </w:t>
      </w:r>
      <w:r w:rsidRPr="00DB4FCC">
        <w:rPr>
          <w:rFonts w:ascii="Times New Roman" w:hAnsi="Times New Roman" w:hint="eastAsia"/>
          <w:bCs/>
          <w:sz w:val="24"/>
          <w:szCs w:val="24"/>
        </w:rPr>
        <w:t>Р</w:t>
      </w:r>
      <w:r w:rsidRPr="00DB4FCC">
        <w:rPr>
          <w:rFonts w:ascii="Times New Roman" w:hAnsi="Times New Roman"/>
          <w:bCs/>
          <w:sz w:val="24"/>
          <w:szCs w:val="24"/>
          <w:lang w:val="en-US"/>
        </w:rPr>
        <w:t>. 22</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31. DOI: 10.20295/1815-588X-2024-01-22-31. (In Russian)</w:t>
      </w:r>
    </w:p>
    <w:p w14:paraId="4ED11552" w14:textId="77777777" w:rsidR="004E4D53" w:rsidRDefault="004E4D53" w:rsidP="00DB4FCC">
      <w:pPr>
        <w:spacing w:after="120" w:line="240" w:lineRule="auto"/>
        <w:rPr>
          <w:rFonts w:ascii="Times New Roman" w:hAnsi="Times New Roman"/>
          <w:b/>
          <w:bCs/>
          <w:sz w:val="24"/>
          <w:szCs w:val="24"/>
        </w:rPr>
      </w:pPr>
    </w:p>
    <w:p w14:paraId="0F40CA16" w14:textId="53D5DECC" w:rsidR="00DB4FCC" w:rsidRPr="00DB4FCC" w:rsidRDefault="00DB4FCC" w:rsidP="00DB4FCC">
      <w:pPr>
        <w:spacing w:after="120" w:line="240" w:lineRule="auto"/>
        <w:rPr>
          <w:rFonts w:ascii="Times New Roman" w:hAnsi="Times New Roman"/>
          <w:b/>
          <w:bCs/>
          <w:sz w:val="24"/>
          <w:szCs w:val="24"/>
          <w:lang w:val="en-US"/>
        </w:rPr>
      </w:pPr>
      <w:r w:rsidRPr="00DB4FCC">
        <w:rPr>
          <w:rFonts w:ascii="Times New Roman" w:hAnsi="Times New Roman"/>
          <w:b/>
          <w:bCs/>
          <w:sz w:val="24"/>
          <w:szCs w:val="24"/>
          <w:lang w:val="en-US"/>
        </w:rPr>
        <w:lastRenderedPageBreak/>
        <w:t>Abstract</w:t>
      </w:r>
    </w:p>
    <w:p w14:paraId="0ACE104C" w14:textId="7C02A451" w:rsidR="00DB4FCC" w:rsidRPr="00DB4FCC" w:rsidRDefault="00DB4FCC" w:rsidP="00DB4FCC">
      <w:pPr>
        <w:spacing w:after="120" w:line="240" w:lineRule="auto"/>
        <w:rPr>
          <w:rFonts w:ascii="Times New Roman" w:hAnsi="Times New Roman"/>
          <w:bCs/>
          <w:sz w:val="24"/>
          <w:szCs w:val="24"/>
          <w:lang w:val="en-US"/>
        </w:rPr>
      </w:pPr>
      <w:r w:rsidRPr="00DB4FCC">
        <w:rPr>
          <w:rFonts w:ascii="Times New Roman" w:hAnsi="Times New Roman"/>
          <w:b/>
          <w:bCs/>
          <w:sz w:val="24"/>
          <w:szCs w:val="24"/>
          <w:lang w:val="en-US"/>
        </w:rPr>
        <w:t>Purpose:</w:t>
      </w:r>
      <w:r w:rsidRPr="00DB4FCC">
        <w:rPr>
          <w:rFonts w:ascii="Times New Roman" w:hAnsi="Times New Roman"/>
          <w:sz w:val="24"/>
          <w:szCs w:val="24"/>
          <w:lang w:val="en-US"/>
        </w:rPr>
        <w:t xml:space="preserve"> the temperatures at which soils begin to freeze during the onset of frost are of interest primarily </w:t>
      </w:r>
      <w:r w:rsidRPr="00DB4FCC">
        <w:rPr>
          <w:rFonts w:ascii="Times New Roman" w:hAnsi="Times New Roman"/>
          <w:bCs/>
          <w:sz w:val="24"/>
          <w:szCs w:val="24"/>
          <w:lang w:val="en-US"/>
        </w:rPr>
        <w:t xml:space="preserve">to agricultural workers and construction workers. It was previously established that many factors influence soil freezing. However, not enough research has been carried out on the influence of individual factors on the freezing process. The article examines the influence of soil moisture on their supercooling and freezing temperatures. </w:t>
      </w:r>
      <w:r w:rsidRPr="00DB4FCC">
        <w:rPr>
          <w:rFonts w:ascii="Times New Roman" w:hAnsi="Times New Roman"/>
          <w:b/>
          <w:sz w:val="24"/>
          <w:szCs w:val="24"/>
          <w:lang w:val="en-US"/>
        </w:rPr>
        <w:t>Methods:</w:t>
      </w:r>
      <w:r w:rsidRPr="00DB4FCC">
        <w:rPr>
          <w:rFonts w:ascii="Times New Roman" w:hAnsi="Times New Roman"/>
          <w:bCs/>
          <w:sz w:val="24"/>
          <w:szCs w:val="24"/>
          <w:lang w:val="en-US"/>
        </w:rPr>
        <w:t xml:space="preserve"> the studies were carried out in a microrefrigerator with three freezing modes. </w:t>
      </w:r>
      <w:r w:rsidRPr="00DB4FCC">
        <w:rPr>
          <w:rFonts w:ascii="Times New Roman" w:hAnsi="Times New Roman"/>
          <w:b/>
          <w:sz w:val="24"/>
          <w:szCs w:val="24"/>
          <w:lang w:val="en-US"/>
        </w:rPr>
        <w:t>Results:</w:t>
      </w:r>
      <w:r w:rsidRPr="00DB4FCC">
        <w:rPr>
          <w:rFonts w:ascii="Times New Roman" w:hAnsi="Times New Roman"/>
          <w:bCs/>
          <w:sz w:val="24"/>
          <w:szCs w:val="24"/>
          <w:lang w:val="en-US"/>
        </w:rPr>
        <w:t xml:space="preserve"> it was found that with constant shaking, the supercooling temperature increased, but the freezing temperature did not change. Graphic dependences of the temperatures of supercooling and freezing of soils on the initial humidity were obtained. The degree of soil compaction did not affect these temperatures. The temperatures of supercooling and freezing of soils depend to a greater extent on the dispersion of soils than on the content of organic substances in them. </w:t>
      </w:r>
      <w:r w:rsidRPr="00DB4FCC">
        <w:rPr>
          <w:rFonts w:ascii="Times New Roman" w:hAnsi="Times New Roman"/>
          <w:b/>
          <w:sz w:val="24"/>
          <w:szCs w:val="24"/>
          <w:lang w:val="en-US"/>
        </w:rPr>
        <w:t>Practical significance:</w:t>
      </w:r>
      <w:r w:rsidRPr="00DB4FCC">
        <w:rPr>
          <w:rFonts w:ascii="Times New Roman" w:hAnsi="Times New Roman"/>
          <w:bCs/>
          <w:sz w:val="24"/>
          <w:szCs w:val="24"/>
          <w:lang w:val="en-US"/>
        </w:rPr>
        <w:t xml:space="preserve"> the results of the work are important for construction as they expand the understanding of the features of the mechanism of soil freezing.</w:t>
      </w:r>
    </w:p>
    <w:p w14:paraId="04E6DFDF" w14:textId="5AB697C9" w:rsidR="00D35F2E" w:rsidRPr="004E4D53" w:rsidRDefault="00DB4FCC" w:rsidP="00DB4FCC">
      <w:pPr>
        <w:spacing w:after="120" w:line="240" w:lineRule="auto"/>
        <w:rPr>
          <w:rFonts w:ascii="Times New Roman" w:hAnsi="Times New Roman"/>
          <w:bCs/>
          <w:sz w:val="24"/>
          <w:szCs w:val="24"/>
          <w:lang w:val="en-US"/>
        </w:rPr>
      </w:pPr>
      <w:r w:rsidRPr="00DB4FCC">
        <w:rPr>
          <w:rFonts w:ascii="Times New Roman" w:hAnsi="Times New Roman"/>
          <w:b/>
          <w:sz w:val="24"/>
          <w:szCs w:val="24"/>
          <w:lang w:val="en-US"/>
        </w:rPr>
        <w:t>Keywords:</w:t>
      </w:r>
      <w:r w:rsidRPr="00DB4FCC">
        <w:rPr>
          <w:rFonts w:ascii="Times New Roman" w:hAnsi="Times New Roman"/>
          <w:bCs/>
          <w:sz w:val="24"/>
          <w:szCs w:val="24"/>
          <w:lang w:val="en-US"/>
        </w:rPr>
        <w:t xml:space="preserve"> soil supercooling, soil, soil freezing, cooling regimes, soil water, supercooling temperature, humidity.</w:t>
      </w:r>
    </w:p>
    <w:p w14:paraId="1F28302D" w14:textId="77777777" w:rsidR="00DB4FCC" w:rsidRPr="00DB4FCC" w:rsidRDefault="00DB4FCC" w:rsidP="00DB4FCC">
      <w:pPr>
        <w:spacing w:after="120" w:line="240" w:lineRule="auto"/>
        <w:rPr>
          <w:rFonts w:ascii="Times New Roman" w:hAnsi="Times New Roman"/>
          <w:b/>
          <w:bCs/>
          <w:sz w:val="24"/>
          <w:szCs w:val="24"/>
          <w:lang w:val="en-US"/>
        </w:rPr>
      </w:pPr>
      <w:r w:rsidRPr="00DB4FCC">
        <w:rPr>
          <w:rFonts w:ascii="Times New Roman" w:hAnsi="Times New Roman"/>
          <w:b/>
          <w:bCs/>
          <w:sz w:val="24"/>
          <w:szCs w:val="24"/>
          <w:lang w:val="en-US"/>
        </w:rPr>
        <w:t>References</w:t>
      </w:r>
    </w:p>
    <w:p w14:paraId="08185238" w14:textId="1D0F883F" w:rsidR="00DB4FCC" w:rsidRPr="00DB4FCC" w:rsidRDefault="00DB4FCC" w:rsidP="00DB4FCC">
      <w:pPr>
        <w:spacing w:after="120" w:line="240" w:lineRule="auto"/>
        <w:rPr>
          <w:rFonts w:ascii="Times New Roman" w:hAnsi="Times New Roman"/>
          <w:bCs/>
          <w:sz w:val="24"/>
          <w:szCs w:val="24"/>
          <w:lang w:val="en-US"/>
        </w:rPr>
      </w:pPr>
      <w:r w:rsidRPr="00DB4FCC">
        <w:rPr>
          <w:rFonts w:ascii="Times New Roman" w:hAnsi="Times New Roman"/>
          <w:bCs/>
          <w:sz w:val="24"/>
          <w:szCs w:val="24"/>
          <w:lang w:val="en-US"/>
        </w:rPr>
        <w:t xml:space="preserve">1. </w:t>
      </w:r>
      <w:proofErr w:type="spellStart"/>
      <w:r w:rsidRPr="00DB4FCC">
        <w:rPr>
          <w:rFonts w:ascii="Times New Roman" w:hAnsi="Times New Roman"/>
          <w:bCs/>
          <w:sz w:val="24"/>
          <w:szCs w:val="24"/>
          <w:lang w:val="en-US"/>
        </w:rPr>
        <w:t>Andrianov</w:t>
      </w:r>
      <w:proofErr w:type="spellEnd"/>
      <w:r w:rsidRPr="00DB4FCC">
        <w:rPr>
          <w:rFonts w:ascii="Times New Roman" w:hAnsi="Times New Roman"/>
          <w:bCs/>
          <w:sz w:val="24"/>
          <w:szCs w:val="24"/>
          <w:lang w:val="en-US"/>
        </w:rPr>
        <w:t xml:space="preserve"> P. I. </w:t>
      </w:r>
      <w:proofErr w:type="spellStart"/>
      <w:r w:rsidRPr="00DB4FCC">
        <w:rPr>
          <w:rFonts w:ascii="Times New Roman" w:hAnsi="Times New Roman"/>
          <w:bCs/>
          <w:sz w:val="24"/>
          <w:szCs w:val="24"/>
          <w:lang w:val="en-US"/>
        </w:rPr>
        <w:t>Temperatury</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zamerzanija</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gruntov</w:t>
      </w:r>
      <w:proofErr w:type="spellEnd"/>
      <w:r w:rsidRPr="00DB4FCC">
        <w:rPr>
          <w:rFonts w:ascii="Times New Roman" w:hAnsi="Times New Roman"/>
          <w:bCs/>
          <w:sz w:val="24"/>
          <w:szCs w:val="24"/>
          <w:lang w:val="en-US"/>
        </w:rPr>
        <w:t xml:space="preserve"> /</w:t>
      </w:r>
      <w:r w:rsidRPr="00FA0EB2">
        <w:rPr>
          <w:rFonts w:ascii="Times New Roman" w:hAnsi="Times New Roman"/>
          <w:bCs/>
          <w:sz w:val="24"/>
          <w:szCs w:val="24"/>
          <w:lang w:val="en-US"/>
        </w:rPr>
        <w:t xml:space="preserve"> </w:t>
      </w:r>
      <w:r w:rsidRPr="00DB4FCC">
        <w:rPr>
          <w:rFonts w:ascii="Times New Roman" w:hAnsi="Times New Roman"/>
          <w:bCs/>
          <w:sz w:val="24"/>
          <w:szCs w:val="24"/>
          <w:lang w:val="en-US"/>
        </w:rPr>
        <w:t xml:space="preserve">Trudy </w:t>
      </w:r>
      <w:proofErr w:type="spellStart"/>
      <w:r w:rsidRPr="00DB4FCC">
        <w:rPr>
          <w:rFonts w:ascii="Times New Roman" w:hAnsi="Times New Roman"/>
          <w:bCs/>
          <w:sz w:val="24"/>
          <w:szCs w:val="24"/>
          <w:lang w:val="en-US"/>
        </w:rPr>
        <w:t>Dal</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nevostochnoj</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kompleksnoj</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jekspedicii</w:t>
      </w:r>
      <w:proofErr w:type="spellEnd"/>
      <w:r w:rsidRPr="00DB4FCC">
        <w:rPr>
          <w:rFonts w:ascii="Times New Roman" w:hAnsi="Times New Roman"/>
          <w:bCs/>
          <w:sz w:val="24"/>
          <w:szCs w:val="24"/>
          <w:lang w:val="en-US"/>
        </w:rPr>
        <w:t>. SOPS</w:t>
      </w:r>
      <w:r w:rsidRPr="004E4D53">
        <w:rPr>
          <w:rFonts w:ascii="Times New Roman" w:hAnsi="Times New Roman"/>
          <w:bCs/>
          <w:sz w:val="24"/>
          <w:szCs w:val="24"/>
          <w:lang w:val="en-US"/>
        </w:rPr>
        <w:t xml:space="preserve"> </w:t>
      </w:r>
      <w:r w:rsidRPr="00DB4FCC">
        <w:rPr>
          <w:rFonts w:ascii="Times New Roman" w:hAnsi="Times New Roman"/>
          <w:bCs/>
          <w:sz w:val="24"/>
          <w:szCs w:val="24"/>
          <w:lang w:val="en-US"/>
        </w:rPr>
        <w:t>AN</w:t>
      </w:r>
      <w:r w:rsidRPr="004E4D53">
        <w:rPr>
          <w:rFonts w:ascii="Times New Roman" w:hAnsi="Times New Roman"/>
          <w:bCs/>
          <w:sz w:val="24"/>
          <w:szCs w:val="24"/>
          <w:lang w:val="en-US"/>
        </w:rPr>
        <w:t xml:space="preserve"> </w:t>
      </w:r>
      <w:r w:rsidRPr="00DB4FCC">
        <w:rPr>
          <w:rFonts w:ascii="Times New Roman" w:hAnsi="Times New Roman"/>
          <w:bCs/>
          <w:sz w:val="24"/>
          <w:szCs w:val="24"/>
          <w:lang w:val="en-US"/>
        </w:rPr>
        <w:t>SSSR</w:t>
      </w:r>
      <w:r w:rsidRPr="004E4D53">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Komissija</w:t>
      </w:r>
      <w:proofErr w:type="spellEnd"/>
      <w:r w:rsidRPr="004E4D53">
        <w:rPr>
          <w:rFonts w:ascii="Times New Roman" w:hAnsi="Times New Roman"/>
          <w:bCs/>
          <w:sz w:val="24"/>
          <w:szCs w:val="24"/>
          <w:lang w:val="en-US"/>
        </w:rPr>
        <w:t xml:space="preserve"> </w:t>
      </w:r>
      <w:r w:rsidRPr="00DB4FCC">
        <w:rPr>
          <w:rFonts w:ascii="Times New Roman" w:hAnsi="Times New Roman"/>
          <w:bCs/>
          <w:sz w:val="24"/>
          <w:szCs w:val="24"/>
          <w:lang w:val="en-US"/>
        </w:rPr>
        <w:t>po</w:t>
      </w:r>
      <w:r w:rsidRPr="004E4D53">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izucheniju</w:t>
      </w:r>
      <w:proofErr w:type="spellEnd"/>
      <w:r w:rsidRPr="004E4D53">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vechnoj</w:t>
      </w:r>
      <w:proofErr w:type="spellEnd"/>
      <w:r w:rsidRPr="004E4D53">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merzloty</w:t>
      </w:r>
      <w:proofErr w:type="spellEnd"/>
      <w:r w:rsidRPr="004E4D53">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Vyp</w:t>
      </w:r>
      <w:proofErr w:type="spellEnd"/>
      <w:r w:rsidRPr="004E4D53">
        <w:rPr>
          <w:rFonts w:ascii="Times New Roman" w:hAnsi="Times New Roman"/>
          <w:bCs/>
          <w:sz w:val="24"/>
          <w:szCs w:val="24"/>
          <w:lang w:val="en-US"/>
        </w:rPr>
        <w:t xml:space="preserve">. 1. </w:t>
      </w:r>
      <w:r w:rsidRPr="00DB4FCC">
        <w:rPr>
          <w:rFonts w:ascii="Times New Roman" w:hAnsi="Times New Roman"/>
          <w:bCs/>
          <w:sz w:val="24"/>
          <w:szCs w:val="24"/>
          <w:lang w:val="en-US"/>
        </w:rPr>
        <w:t>M.: AN SSSR, 1936. S. 17</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54. (In Russian)</w:t>
      </w:r>
    </w:p>
    <w:p w14:paraId="117AB03F" w14:textId="240B7B2B" w:rsidR="00DB4FCC" w:rsidRPr="00DB4FCC" w:rsidRDefault="00DB4FCC" w:rsidP="00DB4FCC">
      <w:pPr>
        <w:spacing w:after="120" w:line="240" w:lineRule="auto"/>
        <w:rPr>
          <w:rFonts w:ascii="Times New Roman" w:hAnsi="Times New Roman"/>
          <w:bCs/>
          <w:sz w:val="24"/>
          <w:szCs w:val="24"/>
          <w:lang w:val="en-US"/>
        </w:rPr>
      </w:pPr>
      <w:r w:rsidRPr="00DB4FCC">
        <w:rPr>
          <w:rFonts w:ascii="Times New Roman" w:hAnsi="Times New Roman"/>
          <w:bCs/>
          <w:sz w:val="24"/>
          <w:szCs w:val="24"/>
          <w:lang w:val="en-US"/>
        </w:rPr>
        <w:t xml:space="preserve">2. Ananjan A. A. </w:t>
      </w:r>
      <w:proofErr w:type="spellStart"/>
      <w:r w:rsidRPr="00DB4FCC">
        <w:rPr>
          <w:rFonts w:ascii="Times New Roman" w:hAnsi="Times New Roman"/>
          <w:bCs/>
          <w:sz w:val="24"/>
          <w:szCs w:val="24"/>
          <w:lang w:val="en-US"/>
        </w:rPr>
        <w:t>Molekuljarno-kineticheskie</w:t>
      </w:r>
      <w:proofErr w:type="spellEnd"/>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predstavlenija</w:t>
      </w:r>
      <w:proofErr w:type="spellEnd"/>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 xml:space="preserve">o </w:t>
      </w:r>
      <w:proofErr w:type="spellStart"/>
      <w:r w:rsidRPr="00DB4FCC">
        <w:rPr>
          <w:rFonts w:ascii="Times New Roman" w:hAnsi="Times New Roman"/>
          <w:bCs/>
          <w:sz w:val="24"/>
          <w:szCs w:val="24"/>
          <w:lang w:val="en-US"/>
        </w:rPr>
        <w:t>stroenii</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zhidkoj</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fazy</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vody</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soderzhashhejsja</w:t>
      </w:r>
      <w:proofErr w:type="spellEnd"/>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 xml:space="preserve">v </w:t>
      </w:r>
      <w:proofErr w:type="spellStart"/>
      <w:r w:rsidRPr="00DB4FCC">
        <w:rPr>
          <w:rFonts w:ascii="Times New Roman" w:hAnsi="Times New Roman"/>
          <w:bCs/>
          <w:sz w:val="24"/>
          <w:szCs w:val="24"/>
          <w:lang w:val="en-US"/>
        </w:rPr>
        <w:t>tonkodispersnyh</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gornyh</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porodah</w:t>
      </w:r>
      <w:proofErr w:type="spellEnd"/>
      <w:r w:rsidRPr="00DB4FCC">
        <w:rPr>
          <w:rFonts w:ascii="Times New Roman" w:hAnsi="Times New Roman"/>
          <w:bCs/>
          <w:sz w:val="24"/>
          <w:szCs w:val="24"/>
          <w:lang w:val="en-US"/>
        </w:rPr>
        <w:t xml:space="preserve"> / </w:t>
      </w:r>
      <w:proofErr w:type="spellStart"/>
      <w:r w:rsidRPr="00DB4FCC">
        <w:rPr>
          <w:rFonts w:ascii="Times New Roman" w:hAnsi="Times New Roman"/>
          <w:bCs/>
          <w:sz w:val="24"/>
          <w:szCs w:val="24"/>
          <w:lang w:val="en-US"/>
        </w:rPr>
        <w:t>Merzlotnye</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issledovanija</w:t>
      </w:r>
      <w:proofErr w:type="spellEnd"/>
      <w:r w:rsidRPr="00DB4FCC">
        <w:rPr>
          <w:rFonts w:ascii="Times New Roman" w:hAnsi="Times New Roman"/>
          <w:bCs/>
          <w:sz w:val="24"/>
          <w:szCs w:val="24"/>
          <w:lang w:val="en-US"/>
        </w:rPr>
        <w:t>:</w:t>
      </w:r>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 xml:space="preserve">sb. </w:t>
      </w:r>
      <w:proofErr w:type="spellStart"/>
      <w:r w:rsidRPr="00DB4FCC">
        <w:rPr>
          <w:rFonts w:ascii="Times New Roman" w:hAnsi="Times New Roman"/>
          <w:bCs/>
          <w:sz w:val="24"/>
          <w:szCs w:val="24"/>
          <w:lang w:val="en-US"/>
        </w:rPr>
        <w:t>st.</w:t>
      </w:r>
      <w:proofErr w:type="spellEnd"/>
      <w:r w:rsidRPr="00DB4FCC">
        <w:rPr>
          <w:rFonts w:ascii="Times New Roman" w:hAnsi="Times New Roman"/>
          <w:bCs/>
          <w:sz w:val="24"/>
          <w:szCs w:val="24"/>
          <w:lang w:val="en-US"/>
        </w:rPr>
        <w:t xml:space="preserve"> / geol. </w:t>
      </w:r>
      <w:proofErr w:type="spellStart"/>
      <w:r w:rsidRPr="00DB4FCC">
        <w:rPr>
          <w:rFonts w:ascii="Times New Roman" w:hAnsi="Times New Roman"/>
          <w:bCs/>
          <w:sz w:val="24"/>
          <w:szCs w:val="24"/>
          <w:lang w:val="en-US"/>
        </w:rPr>
        <w:t>fak</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kafedra</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merzlotovedenija</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Vyp</w:t>
      </w:r>
      <w:proofErr w:type="spellEnd"/>
      <w:r w:rsidRPr="00DB4FCC">
        <w:rPr>
          <w:rFonts w:ascii="Times New Roman" w:hAnsi="Times New Roman"/>
          <w:bCs/>
          <w:sz w:val="24"/>
          <w:szCs w:val="24"/>
          <w:lang w:val="en-US"/>
        </w:rPr>
        <w:t>.</w:t>
      </w:r>
      <w:r w:rsidR="002F3EA6" w:rsidRPr="004E4D53">
        <w:rPr>
          <w:rFonts w:ascii="Times New Roman" w:hAnsi="Times New Roman"/>
          <w:bCs/>
          <w:sz w:val="24"/>
          <w:szCs w:val="24"/>
          <w:lang w:val="en-US"/>
        </w:rPr>
        <w:t xml:space="preserve"> </w:t>
      </w:r>
      <w:r w:rsidRPr="00DB4FCC">
        <w:rPr>
          <w:rFonts w:ascii="Times New Roman" w:hAnsi="Times New Roman"/>
          <w:bCs/>
          <w:sz w:val="24"/>
          <w:szCs w:val="24"/>
          <w:lang w:val="en-US"/>
        </w:rPr>
        <w:t xml:space="preserve">7. M.: </w:t>
      </w:r>
      <w:proofErr w:type="spellStart"/>
      <w:r w:rsidRPr="00DB4FCC">
        <w:rPr>
          <w:rFonts w:ascii="Times New Roman" w:hAnsi="Times New Roman"/>
          <w:bCs/>
          <w:sz w:val="24"/>
          <w:szCs w:val="24"/>
          <w:lang w:val="en-US"/>
        </w:rPr>
        <w:t>Izd-vo</w:t>
      </w:r>
      <w:proofErr w:type="spellEnd"/>
      <w:r w:rsidRPr="00DB4FCC">
        <w:rPr>
          <w:rFonts w:ascii="Times New Roman" w:hAnsi="Times New Roman"/>
          <w:bCs/>
          <w:sz w:val="24"/>
          <w:szCs w:val="24"/>
          <w:lang w:val="en-US"/>
        </w:rPr>
        <w:t xml:space="preserve"> Mosk. un-ta, 1967. S. 22</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36. (In Russian)</w:t>
      </w:r>
    </w:p>
    <w:p w14:paraId="6A7C9AED" w14:textId="0E840C26" w:rsidR="00DB4FCC" w:rsidRPr="00DB4FCC" w:rsidRDefault="00DB4FCC" w:rsidP="00DB4FCC">
      <w:pPr>
        <w:spacing w:after="120" w:line="240" w:lineRule="auto"/>
        <w:rPr>
          <w:rFonts w:ascii="Times New Roman" w:hAnsi="Times New Roman"/>
          <w:bCs/>
          <w:sz w:val="24"/>
          <w:szCs w:val="24"/>
          <w:lang w:val="en-US"/>
        </w:rPr>
      </w:pPr>
      <w:r w:rsidRPr="00DB4FCC">
        <w:rPr>
          <w:rFonts w:ascii="Times New Roman" w:hAnsi="Times New Roman"/>
          <w:bCs/>
          <w:sz w:val="24"/>
          <w:szCs w:val="24"/>
          <w:lang w:val="en-US"/>
        </w:rPr>
        <w:t xml:space="preserve">3. </w:t>
      </w:r>
      <w:proofErr w:type="spellStart"/>
      <w:r w:rsidRPr="00DB4FCC">
        <w:rPr>
          <w:rFonts w:ascii="Times New Roman" w:hAnsi="Times New Roman"/>
          <w:bCs/>
          <w:sz w:val="24"/>
          <w:szCs w:val="24"/>
          <w:lang w:val="en-US"/>
        </w:rPr>
        <w:t>Grechishhev</w:t>
      </w:r>
      <w:proofErr w:type="spellEnd"/>
      <w:r w:rsidRPr="00DB4FCC">
        <w:rPr>
          <w:rFonts w:ascii="Times New Roman" w:hAnsi="Times New Roman"/>
          <w:bCs/>
          <w:sz w:val="24"/>
          <w:szCs w:val="24"/>
          <w:lang w:val="en-US"/>
        </w:rPr>
        <w:t xml:space="preserve"> S. E., Pavlov A. V., </w:t>
      </w:r>
      <w:proofErr w:type="spellStart"/>
      <w:r w:rsidRPr="00DB4FCC">
        <w:rPr>
          <w:rFonts w:ascii="Times New Roman" w:hAnsi="Times New Roman"/>
          <w:bCs/>
          <w:sz w:val="24"/>
          <w:szCs w:val="24"/>
          <w:lang w:val="en-US"/>
        </w:rPr>
        <w:t>Sheshin</w:t>
      </w:r>
      <w:proofErr w:type="spellEnd"/>
      <w:r w:rsidRPr="00DB4FCC">
        <w:rPr>
          <w:rFonts w:ascii="Times New Roman" w:hAnsi="Times New Roman"/>
          <w:bCs/>
          <w:sz w:val="24"/>
          <w:szCs w:val="24"/>
          <w:lang w:val="en-US"/>
        </w:rPr>
        <w:t xml:space="preserve"> Ju. B.</w:t>
      </w:r>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i</w:t>
      </w:r>
      <w:proofErr w:type="spellEnd"/>
      <w:r w:rsidRPr="00DB4FCC">
        <w:rPr>
          <w:rFonts w:ascii="Times New Roman" w:hAnsi="Times New Roman"/>
          <w:bCs/>
          <w:sz w:val="24"/>
          <w:szCs w:val="24"/>
          <w:lang w:val="en-US"/>
        </w:rPr>
        <w:t xml:space="preserve">. dr. </w:t>
      </w:r>
      <w:proofErr w:type="spellStart"/>
      <w:r w:rsidRPr="00DB4FCC">
        <w:rPr>
          <w:rFonts w:ascii="Times New Roman" w:hAnsi="Times New Roman"/>
          <w:bCs/>
          <w:sz w:val="24"/>
          <w:szCs w:val="24"/>
          <w:lang w:val="en-US"/>
        </w:rPr>
        <w:t>Jeksperimental</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nye</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zakonomernosti</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formirovanija</w:t>
      </w:r>
      <w:proofErr w:type="spellEnd"/>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pereohlazhdenija</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porovoj</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vlagi</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pri</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ob#emnom</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zamerzanii</w:t>
      </w:r>
      <w:proofErr w:type="spellEnd"/>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dispersnyh</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gruntov</w:t>
      </w:r>
      <w:proofErr w:type="spellEnd"/>
      <w:r w:rsidRPr="00DB4FCC">
        <w:rPr>
          <w:rFonts w:ascii="Times New Roman" w:hAnsi="Times New Roman"/>
          <w:bCs/>
          <w:sz w:val="24"/>
          <w:szCs w:val="24"/>
          <w:lang w:val="en-US"/>
        </w:rPr>
        <w:t xml:space="preserve"> // </w:t>
      </w:r>
      <w:proofErr w:type="spellStart"/>
      <w:r w:rsidRPr="00DB4FCC">
        <w:rPr>
          <w:rFonts w:ascii="Times New Roman" w:hAnsi="Times New Roman"/>
          <w:bCs/>
          <w:sz w:val="24"/>
          <w:szCs w:val="24"/>
          <w:lang w:val="en-US"/>
        </w:rPr>
        <w:t>Kriosfera</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Zemli</w:t>
      </w:r>
      <w:proofErr w:type="spellEnd"/>
      <w:r w:rsidRPr="00DB4FCC">
        <w:rPr>
          <w:rFonts w:ascii="Times New Roman" w:hAnsi="Times New Roman"/>
          <w:bCs/>
          <w:sz w:val="24"/>
          <w:szCs w:val="24"/>
          <w:lang w:val="en-US"/>
        </w:rPr>
        <w:t>. 2004. T. 8,</w:t>
      </w:r>
      <w:r w:rsidR="002F3EA6">
        <w:rPr>
          <w:rFonts w:ascii="Times New Roman" w:hAnsi="Times New Roman"/>
          <w:bCs/>
          <w:sz w:val="24"/>
          <w:szCs w:val="24"/>
        </w:rPr>
        <w:t xml:space="preserve"> </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 xml:space="preserve"> 4. S. 41</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44. (In Russian)</w:t>
      </w:r>
    </w:p>
    <w:p w14:paraId="3B17A670" w14:textId="0722EBCE" w:rsidR="00DB4FCC" w:rsidRPr="00DB4FCC" w:rsidRDefault="00DB4FCC" w:rsidP="00DB4FCC">
      <w:pPr>
        <w:spacing w:after="120" w:line="240" w:lineRule="auto"/>
        <w:rPr>
          <w:rFonts w:ascii="Times New Roman" w:hAnsi="Times New Roman"/>
          <w:bCs/>
          <w:sz w:val="24"/>
          <w:szCs w:val="24"/>
          <w:lang w:val="en-US"/>
        </w:rPr>
      </w:pPr>
      <w:r w:rsidRPr="00DB4FCC">
        <w:rPr>
          <w:rFonts w:ascii="Times New Roman" w:hAnsi="Times New Roman"/>
          <w:bCs/>
          <w:sz w:val="24"/>
          <w:szCs w:val="24"/>
          <w:lang w:val="en-US"/>
        </w:rPr>
        <w:t xml:space="preserve">4. </w:t>
      </w:r>
      <w:proofErr w:type="spellStart"/>
      <w:r w:rsidRPr="00DB4FCC">
        <w:rPr>
          <w:rFonts w:ascii="Times New Roman" w:hAnsi="Times New Roman"/>
          <w:bCs/>
          <w:sz w:val="24"/>
          <w:szCs w:val="24"/>
          <w:lang w:val="en-US"/>
        </w:rPr>
        <w:t>Grechishhev</w:t>
      </w:r>
      <w:proofErr w:type="spellEnd"/>
      <w:r w:rsidRPr="00DB4FCC">
        <w:rPr>
          <w:rFonts w:ascii="Times New Roman" w:hAnsi="Times New Roman"/>
          <w:bCs/>
          <w:sz w:val="24"/>
          <w:szCs w:val="24"/>
          <w:lang w:val="en-US"/>
        </w:rPr>
        <w:t xml:space="preserve"> S. E, Pavlov A. V., </w:t>
      </w:r>
      <w:proofErr w:type="spellStart"/>
      <w:r w:rsidRPr="00DB4FCC">
        <w:rPr>
          <w:rFonts w:ascii="Times New Roman" w:hAnsi="Times New Roman"/>
          <w:bCs/>
          <w:sz w:val="24"/>
          <w:szCs w:val="24"/>
          <w:lang w:val="en-US"/>
        </w:rPr>
        <w:t>Grechishheva</w:t>
      </w:r>
      <w:proofErr w:type="spellEnd"/>
      <w:r w:rsidRPr="00DB4FCC">
        <w:rPr>
          <w:rFonts w:ascii="Times New Roman" w:hAnsi="Times New Roman"/>
          <w:bCs/>
          <w:sz w:val="24"/>
          <w:szCs w:val="24"/>
          <w:lang w:val="en-US"/>
        </w:rPr>
        <w:t xml:space="preserve"> O. V.</w:t>
      </w:r>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Zakonomernosti</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predkristallizacionnogo</w:t>
      </w:r>
      <w:proofErr w:type="spellEnd"/>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pereohlazhdenija</w:t>
      </w:r>
      <w:proofErr w:type="spellEnd"/>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porovoj</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vlagi</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dispersnyh</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gruntov</w:t>
      </w:r>
      <w:proofErr w:type="spellEnd"/>
      <w:r w:rsidRPr="00DB4FCC">
        <w:rPr>
          <w:rFonts w:ascii="Times New Roman" w:hAnsi="Times New Roman"/>
          <w:bCs/>
          <w:sz w:val="24"/>
          <w:szCs w:val="24"/>
          <w:lang w:val="en-US"/>
        </w:rPr>
        <w:t xml:space="preserve"> v </w:t>
      </w:r>
      <w:proofErr w:type="spellStart"/>
      <w:r w:rsidRPr="00DB4FCC">
        <w:rPr>
          <w:rFonts w:ascii="Times New Roman" w:hAnsi="Times New Roman"/>
          <w:bCs/>
          <w:sz w:val="24"/>
          <w:szCs w:val="24"/>
          <w:lang w:val="en-US"/>
        </w:rPr>
        <w:t>gradientnom</w:t>
      </w:r>
      <w:proofErr w:type="spellEnd"/>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 xml:space="preserve">pole </w:t>
      </w:r>
      <w:proofErr w:type="spellStart"/>
      <w:r w:rsidRPr="00DB4FCC">
        <w:rPr>
          <w:rFonts w:ascii="Times New Roman" w:hAnsi="Times New Roman"/>
          <w:bCs/>
          <w:sz w:val="24"/>
          <w:szCs w:val="24"/>
          <w:lang w:val="en-US"/>
        </w:rPr>
        <w:t>temperatur</w:t>
      </w:r>
      <w:proofErr w:type="spellEnd"/>
      <w:r w:rsidRPr="00DB4FCC">
        <w:rPr>
          <w:rFonts w:ascii="Times New Roman" w:hAnsi="Times New Roman"/>
          <w:bCs/>
          <w:sz w:val="24"/>
          <w:szCs w:val="24"/>
          <w:lang w:val="en-US"/>
        </w:rPr>
        <w:t xml:space="preserve"> // </w:t>
      </w:r>
      <w:proofErr w:type="spellStart"/>
      <w:r w:rsidRPr="00DB4FCC">
        <w:rPr>
          <w:rFonts w:ascii="Times New Roman" w:hAnsi="Times New Roman"/>
          <w:bCs/>
          <w:sz w:val="24"/>
          <w:szCs w:val="24"/>
          <w:lang w:val="en-US"/>
        </w:rPr>
        <w:t>Kriosfera</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Zemli</w:t>
      </w:r>
      <w:proofErr w:type="spellEnd"/>
      <w:r w:rsidRPr="00DB4FCC">
        <w:rPr>
          <w:rFonts w:ascii="Times New Roman" w:hAnsi="Times New Roman"/>
          <w:bCs/>
          <w:sz w:val="24"/>
          <w:szCs w:val="24"/>
          <w:lang w:val="en-US"/>
        </w:rPr>
        <w:t xml:space="preserve">. 2006. T. 10, </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 xml:space="preserve"> 4.</w:t>
      </w:r>
      <w:r w:rsidR="002F3EA6">
        <w:rPr>
          <w:rFonts w:ascii="Times New Roman" w:hAnsi="Times New Roman"/>
          <w:bCs/>
          <w:sz w:val="24"/>
          <w:szCs w:val="24"/>
        </w:rPr>
        <w:t xml:space="preserve"> </w:t>
      </w:r>
      <w:r w:rsidRPr="00DB4FCC">
        <w:rPr>
          <w:rFonts w:ascii="Times New Roman" w:hAnsi="Times New Roman"/>
          <w:bCs/>
          <w:sz w:val="24"/>
          <w:szCs w:val="24"/>
          <w:lang w:val="en-US"/>
        </w:rPr>
        <w:t>S. 56</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58. EDN HVUXQH. (In Russian)</w:t>
      </w:r>
    </w:p>
    <w:p w14:paraId="056E9B09" w14:textId="6320090A" w:rsidR="00DB4FCC" w:rsidRPr="00DB4FCC" w:rsidRDefault="00DB4FCC" w:rsidP="00DB4FCC">
      <w:pPr>
        <w:spacing w:after="120" w:line="240" w:lineRule="auto"/>
        <w:rPr>
          <w:rFonts w:ascii="Times New Roman" w:hAnsi="Times New Roman"/>
          <w:bCs/>
          <w:sz w:val="24"/>
          <w:szCs w:val="24"/>
          <w:lang w:val="en-US"/>
        </w:rPr>
      </w:pPr>
      <w:r w:rsidRPr="00DB4FCC">
        <w:rPr>
          <w:rFonts w:ascii="Times New Roman" w:hAnsi="Times New Roman"/>
          <w:bCs/>
          <w:sz w:val="24"/>
          <w:szCs w:val="24"/>
          <w:lang w:val="en-US"/>
        </w:rPr>
        <w:t>5. Barra, Giuseppina &amp; Matteo, P. &amp; Vittoria,</w:t>
      </w:r>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 xml:space="preserve">V. &amp; Sesti Osseo, Libero &amp; </w:t>
      </w:r>
      <w:proofErr w:type="spellStart"/>
      <w:r w:rsidRPr="00DB4FCC">
        <w:rPr>
          <w:rFonts w:ascii="Times New Roman" w:hAnsi="Times New Roman"/>
          <w:bCs/>
          <w:sz w:val="24"/>
          <w:szCs w:val="24"/>
          <w:lang w:val="en-US"/>
        </w:rPr>
        <w:t>Ces</w:t>
      </w:r>
      <w:r w:rsidRPr="00DB4FCC">
        <w:rPr>
          <w:rFonts w:ascii="Times New Roman" w:hAnsi="Times New Roman" w:hint="eastAsia"/>
          <w:bCs/>
          <w:sz w:val="24"/>
          <w:szCs w:val="24"/>
          <w:lang w:val="en-US"/>
        </w:rPr>
        <w:t>à</w:t>
      </w:r>
      <w:r w:rsidRPr="00DB4FCC">
        <w:rPr>
          <w:rFonts w:ascii="Times New Roman" w:hAnsi="Times New Roman"/>
          <w:bCs/>
          <w:sz w:val="24"/>
          <w:szCs w:val="24"/>
          <w:lang w:val="en-US"/>
        </w:rPr>
        <w:t>ro</w:t>
      </w:r>
      <w:proofErr w:type="spellEnd"/>
      <w:r w:rsidRPr="00DB4FCC">
        <w:rPr>
          <w:rFonts w:ascii="Times New Roman" w:hAnsi="Times New Roman"/>
          <w:bCs/>
          <w:sz w:val="24"/>
          <w:szCs w:val="24"/>
          <w:lang w:val="en-US"/>
        </w:rPr>
        <w:t>, Attilio.</w:t>
      </w:r>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A DSC Study of Thermal Transitions of Apple Systems</w:t>
      </w:r>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at Several Water Contents. Journal of Thermal</w:t>
      </w:r>
      <w:r w:rsidR="002F3EA6" w:rsidRPr="004E4D53">
        <w:rPr>
          <w:rFonts w:ascii="Times New Roman" w:hAnsi="Times New Roman"/>
          <w:bCs/>
          <w:sz w:val="24"/>
          <w:szCs w:val="24"/>
          <w:lang w:val="en-US"/>
        </w:rPr>
        <w:t xml:space="preserve"> </w:t>
      </w:r>
      <w:r w:rsidRPr="00DB4FCC">
        <w:rPr>
          <w:rFonts w:ascii="Times New Roman" w:hAnsi="Times New Roman"/>
          <w:bCs/>
          <w:sz w:val="24"/>
          <w:szCs w:val="24"/>
          <w:lang w:val="en-US"/>
        </w:rPr>
        <w:t>Analysis and Calorimetry. 2012. 61. 351</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362.</w:t>
      </w:r>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10.1023/A:1010148913394.</w:t>
      </w:r>
    </w:p>
    <w:p w14:paraId="1FE47E9C" w14:textId="2F8C8125" w:rsidR="00DB4FCC" w:rsidRPr="002F3EA6" w:rsidRDefault="00DB4FCC" w:rsidP="00DB4FCC">
      <w:pPr>
        <w:spacing w:after="120" w:line="240" w:lineRule="auto"/>
        <w:rPr>
          <w:rFonts w:ascii="Times New Roman" w:hAnsi="Times New Roman"/>
          <w:bCs/>
          <w:sz w:val="24"/>
          <w:szCs w:val="24"/>
          <w:lang w:val="en-US"/>
        </w:rPr>
      </w:pPr>
      <w:r w:rsidRPr="00DB4FCC">
        <w:rPr>
          <w:rFonts w:ascii="Times New Roman" w:hAnsi="Times New Roman"/>
          <w:bCs/>
          <w:sz w:val="24"/>
          <w:szCs w:val="24"/>
          <w:lang w:val="en-US"/>
        </w:rPr>
        <w:t xml:space="preserve">6. </w:t>
      </w:r>
      <w:proofErr w:type="spellStart"/>
      <w:r w:rsidRPr="00DB4FCC">
        <w:rPr>
          <w:rFonts w:ascii="Times New Roman" w:hAnsi="Times New Roman"/>
          <w:bCs/>
          <w:sz w:val="24"/>
          <w:szCs w:val="24"/>
          <w:lang w:val="en-US"/>
        </w:rPr>
        <w:t>Liesebach</w:t>
      </w:r>
      <w:proofErr w:type="spellEnd"/>
      <w:r w:rsidRPr="00DB4FCC">
        <w:rPr>
          <w:rFonts w:ascii="Times New Roman" w:hAnsi="Times New Roman"/>
          <w:bCs/>
          <w:sz w:val="24"/>
          <w:szCs w:val="24"/>
          <w:lang w:val="en-US"/>
        </w:rPr>
        <w:t>, Jens &amp; Lim, Miang &amp; Rades, Thomas.</w:t>
      </w:r>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Determination of unfrozen matrix concentrations at</w:t>
      </w:r>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 xml:space="preserve">low temperatures using stepwise DSC. </w:t>
      </w:r>
      <w:proofErr w:type="spellStart"/>
      <w:r w:rsidRPr="00DB4FCC">
        <w:rPr>
          <w:rFonts w:ascii="Times New Roman" w:hAnsi="Times New Roman"/>
          <w:bCs/>
          <w:sz w:val="24"/>
          <w:szCs w:val="24"/>
          <w:lang w:val="en-US"/>
        </w:rPr>
        <w:t>Thermochimica</w:t>
      </w:r>
      <w:proofErr w:type="spellEnd"/>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 xml:space="preserve">Acta </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 xml:space="preserve"> HERMOCHIM ACTA. 2004. 411. 43</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51.</w:t>
      </w:r>
      <w:r w:rsidR="002F3EA6" w:rsidRPr="002F3EA6">
        <w:rPr>
          <w:rFonts w:ascii="Times New Roman" w:hAnsi="Times New Roman"/>
          <w:bCs/>
          <w:sz w:val="24"/>
          <w:szCs w:val="24"/>
          <w:lang w:val="en-US"/>
        </w:rPr>
        <w:t xml:space="preserve"> </w:t>
      </w:r>
      <w:r w:rsidRPr="00DB4FCC">
        <w:rPr>
          <w:rFonts w:ascii="Times New Roman" w:hAnsi="Times New Roman"/>
          <w:bCs/>
          <w:sz w:val="24"/>
          <w:szCs w:val="24"/>
          <w:lang w:val="en-US"/>
        </w:rPr>
        <w:t>10.1016/j.tca.2003.07.005.</w:t>
      </w:r>
    </w:p>
    <w:p w14:paraId="1CA2B460" w14:textId="2E8D9D69" w:rsidR="00DB4FCC" w:rsidRPr="00DB4FCC" w:rsidRDefault="00DB4FCC" w:rsidP="00DB4FCC">
      <w:pPr>
        <w:spacing w:after="120" w:line="240" w:lineRule="auto"/>
        <w:rPr>
          <w:rFonts w:ascii="Times New Roman" w:hAnsi="Times New Roman"/>
          <w:bCs/>
          <w:sz w:val="24"/>
          <w:szCs w:val="24"/>
          <w:lang w:val="en-US"/>
        </w:rPr>
      </w:pPr>
      <w:r w:rsidRPr="00DB4FCC">
        <w:rPr>
          <w:rFonts w:ascii="Times New Roman" w:hAnsi="Times New Roman"/>
          <w:bCs/>
          <w:sz w:val="24"/>
          <w:szCs w:val="24"/>
          <w:lang w:val="en-US"/>
        </w:rPr>
        <w:t xml:space="preserve">7. </w:t>
      </w:r>
      <w:proofErr w:type="spellStart"/>
      <w:r w:rsidRPr="00DB4FCC">
        <w:rPr>
          <w:rFonts w:ascii="Times New Roman" w:hAnsi="Times New Roman"/>
          <w:bCs/>
          <w:sz w:val="24"/>
          <w:szCs w:val="24"/>
          <w:lang w:val="en-US"/>
        </w:rPr>
        <w:t>Starostin</w:t>
      </w:r>
      <w:proofErr w:type="spellEnd"/>
      <w:r w:rsidRPr="00DB4FCC">
        <w:rPr>
          <w:rFonts w:ascii="Times New Roman" w:hAnsi="Times New Roman"/>
          <w:bCs/>
          <w:sz w:val="24"/>
          <w:szCs w:val="24"/>
          <w:lang w:val="en-US"/>
        </w:rPr>
        <w:t xml:space="preserve"> E. G., Petrov E. E., Nikolaev S. V. </w:t>
      </w:r>
      <w:proofErr w:type="spellStart"/>
      <w:r w:rsidRPr="00DB4FCC">
        <w:rPr>
          <w:rFonts w:ascii="Times New Roman" w:hAnsi="Times New Roman"/>
          <w:bCs/>
          <w:sz w:val="24"/>
          <w:szCs w:val="24"/>
          <w:lang w:val="en-US"/>
        </w:rPr>
        <w:t>Vlijanie</w:t>
      </w:r>
      <w:proofErr w:type="spellEnd"/>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tempa</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ohlazhdenija</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na</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pereohlazhdenie</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porovoj</w:t>
      </w:r>
      <w:proofErr w:type="spellEnd"/>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vody</w:t>
      </w:r>
      <w:proofErr w:type="spellEnd"/>
      <w:r w:rsidRPr="00DB4FCC">
        <w:rPr>
          <w:rFonts w:ascii="Times New Roman" w:hAnsi="Times New Roman"/>
          <w:bCs/>
          <w:sz w:val="24"/>
          <w:szCs w:val="24"/>
          <w:lang w:val="en-US"/>
        </w:rPr>
        <w:t xml:space="preserve"> v </w:t>
      </w:r>
      <w:proofErr w:type="spellStart"/>
      <w:r w:rsidRPr="00DB4FCC">
        <w:rPr>
          <w:rFonts w:ascii="Times New Roman" w:hAnsi="Times New Roman"/>
          <w:bCs/>
          <w:sz w:val="24"/>
          <w:szCs w:val="24"/>
          <w:lang w:val="en-US"/>
        </w:rPr>
        <w:t>gruntah</w:t>
      </w:r>
      <w:proofErr w:type="spellEnd"/>
      <w:r w:rsidRPr="00DB4FCC">
        <w:rPr>
          <w:rFonts w:ascii="Times New Roman" w:hAnsi="Times New Roman"/>
          <w:bCs/>
          <w:sz w:val="24"/>
          <w:szCs w:val="24"/>
          <w:lang w:val="en-US"/>
        </w:rPr>
        <w:t xml:space="preserve"> // </w:t>
      </w:r>
      <w:proofErr w:type="spellStart"/>
      <w:r w:rsidRPr="00DB4FCC">
        <w:rPr>
          <w:rFonts w:ascii="Times New Roman" w:hAnsi="Times New Roman"/>
          <w:bCs/>
          <w:sz w:val="24"/>
          <w:szCs w:val="24"/>
          <w:lang w:val="en-US"/>
        </w:rPr>
        <w:t>Vestnik</w:t>
      </w:r>
      <w:proofErr w:type="spellEnd"/>
      <w:r w:rsidRPr="00DB4FCC">
        <w:rPr>
          <w:rFonts w:ascii="Times New Roman" w:hAnsi="Times New Roman"/>
          <w:bCs/>
          <w:sz w:val="24"/>
          <w:szCs w:val="24"/>
          <w:lang w:val="en-US"/>
        </w:rPr>
        <w:t xml:space="preserve"> Severo-</w:t>
      </w:r>
      <w:proofErr w:type="spellStart"/>
      <w:r w:rsidRPr="00DB4FCC">
        <w:rPr>
          <w:rFonts w:ascii="Times New Roman" w:hAnsi="Times New Roman"/>
          <w:bCs/>
          <w:sz w:val="24"/>
          <w:szCs w:val="24"/>
          <w:lang w:val="en-US"/>
        </w:rPr>
        <w:t>Vostochnogo</w:t>
      </w:r>
      <w:proofErr w:type="spellEnd"/>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federal</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nogo</w:t>
      </w:r>
      <w:proofErr w:type="spellEnd"/>
      <w:r w:rsidR="002F3EA6" w:rsidRPr="002F3EA6">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universiteta</w:t>
      </w:r>
      <w:proofErr w:type="spellEnd"/>
      <w:r w:rsidRPr="00DB4FCC">
        <w:rPr>
          <w:rFonts w:ascii="Times New Roman" w:hAnsi="Times New Roman"/>
          <w:bCs/>
          <w:sz w:val="24"/>
          <w:szCs w:val="24"/>
          <w:lang w:val="en-US"/>
        </w:rPr>
        <w:t xml:space="preserve"> </w:t>
      </w:r>
      <w:proofErr w:type="spellStart"/>
      <w:r w:rsidRPr="00DB4FCC">
        <w:rPr>
          <w:rFonts w:ascii="Times New Roman" w:hAnsi="Times New Roman"/>
          <w:bCs/>
          <w:sz w:val="24"/>
          <w:szCs w:val="24"/>
          <w:lang w:val="en-US"/>
        </w:rPr>
        <w:t>im</w:t>
      </w:r>
      <w:proofErr w:type="spellEnd"/>
      <w:r w:rsidRPr="00DB4FCC">
        <w:rPr>
          <w:rFonts w:ascii="Times New Roman" w:hAnsi="Times New Roman"/>
          <w:bCs/>
          <w:sz w:val="24"/>
          <w:szCs w:val="24"/>
          <w:lang w:val="en-US"/>
        </w:rPr>
        <w:t xml:space="preserve">. M. K. </w:t>
      </w:r>
      <w:proofErr w:type="spellStart"/>
      <w:r w:rsidRPr="00DB4FCC">
        <w:rPr>
          <w:rFonts w:ascii="Times New Roman" w:hAnsi="Times New Roman"/>
          <w:bCs/>
          <w:sz w:val="24"/>
          <w:szCs w:val="24"/>
          <w:lang w:val="en-US"/>
        </w:rPr>
        <w:t>Ammosova</w:t>
      </w:r>
      <w:proofErr w:type="spellEnd"/>
      <w:r w:rsidRPr="00DB4FCC">
        <w:rPr>
          <w:rFonts w:ascii="Times New Roman" w:hAnsi="Times New Roman"/>
          <w:bCs/>
          <w:sz w:val="24"/>
          <w:szCs w:val="24"/>
          <w:lang w:val="en-US"/>
        </w:rPr>
        <w:t xml:space="preserve">. </w:t>
      </w:r>
      <w:r w:rsidRPr="00DB4FCC">
        <w:rPr>
          <w:rFonts w:ascii="Times New Roman" w:hAnsi="Times New Roman"/>
          <w:bCs/>
          <w:sz w:val="24"/>
          <w:szCs w:val="24"/>
        </w:rPr>
        <w:t>2012. T. 9,</w:t>
      </w:r>
      <w:r w:rsidR="002F3EA6">
        <w:rPr>
          <w:rFonts w:ascii="Times New Roman" w:hAnsi="Times New Roman"/>
          <w:bCs/>
          <w:sz w:val="24"/>
          <w:szCs w:val="24"/>
        </w:rPr>
        <w:t xml:space="preserve"> </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 xml:space="preserve"> 4. S. 47</w:t>
      </w:r>
      <w:r w:rsidRPr="00DB4FCC">
        <w:rPr>
          <w:rFonts w:ascii="Times New Roman" w:hAnsi="Times New Roman" w:hint="eastAsia"/>
          <w:bCs/>
          <w:sz w:val="24"/>
          <w:szCs w:val="24"/>
          <w:lang w:val="en-US"/>
        </w:rPr>
        <w:t>–</w:t>
      </w:r>
      <w:r w:rsidRPr="00DB4FCC">
        <w:rPr>
          <w:rFonts w:ascii="Times New Roman" w:hAnsi="Times New Roman"/>
          <w:bCs/>
          <w:sz w:val="24"/>
          <w:szCs w:val="24"/>
          <w:lang w:val="en-US"/>
        </w:rPr>
        <w:t>51. EDN RDFXBP. (In Russian)</w:t>
      </w:r>
    </w:p>
    <w:p w14:paraId="3685619C" w14:textId="3AF12E66" w:rsidR="002F3EA6" w:rsidRPr="002F3EA6" w:rsidRDefault="002F3EA6" w:rsidP="002F3EA6">
      <w:pPr>
        <w:spacing w:after="120" w:line="240" w:lineRule="auto"/>
        <w:rPr>
          <w:rFonts w:ascii="Times New Roman" w:hAnsi="Times New Roman"/>
          <w:bCs/>
          <w:sz w:val="24"/>
          <w:szCs w:val="24"/>
          <w:lang w:val="en-US"/>
        </w:rPr>
      </w:pPr>
      <w:r w:rsidRPr="002F3EA6">
        <w:rPr>
          <w:rFonts w:ascii="Times New Roman" w:hAnsi="Times New Roman"/>
          <w:bCs/>
          <w:sz w:val="24"/>
          <w:szCs w:val="24"/>
          <w:lang w:val="en-US"/>
        </w:rPr>
        <w:t xml:space="preserve">8. </w:t>
      </w:r>
      <w:proofErr w:type="spellStart"/>
      <w:r w:rsidRPr="002F3EA6">
        <w:rPr>
          <w:rFonts w:ascii="Times New Roman" w:hAnsi="Times New Roman"/>
          <w:bCs/>
          <w:sz w:val="24"/>
          <w:szCs w:val="24"/>
          <w:lang w:val="en-US"/>
        </w:rPr>
        <w:t>Belkova</w:t>
      </w:r>
      <w:proofErr w:type="spellEnd"/>
      <w:r w:rsidRPr="002F3EA6">
        <w:rPr>
          <w:rFonts w:ascii="Times New Roman" w:hAnsi="Times New Roman"/>
          <w:bCs/>
          <w:sz w:val="24"/>
          <w:szCs w:val="24"/>
          <w:lang w:val="en-US"/>
        </w:rPr>
        <w:t xml:space="preserve"> E. A., </w:t>
      </w:r>
      <w:proofErr w:type="spellStart"/>
      <w:r w:rsidRPr="002F3EA6">
        <w:rPr>
          <w:rFonts w:ascii="Times New Roman" w:hAnsi="Times New Roman"/>
          <w:bCs/>
          <w:sz w:val="24"/>
          <w:szCs w:val="24"/>
          <w:lang w:val="en-US"/>
        </w:rPr>
        <w:t>Motenko</w:t>
      </w:r>
      <w:proofErr w:type="spellEnd"/>
      <w:r w:rsidRPr="002F3EA6">
        <w:rPr>
          <w:rFonts w:ascii="Times New Roman" w:hAnsi="Times New Roman"/>
          <w:bCs/>
          <w:sz w:val="24"/>
          <w:szCs w:val="24"/>
          <w:lang w:val="en-US"/>
        </w:rPr>
        <w:t xml:space="preserve"> R. G., </w:t>
      </w:r>
      <w:proofErr w:type="spellStart"/>
      <w:r w:rsidRPr="002F3EA6">
        <w:rPr>
          <w:rFonts w:ascii="Times New Roman" w:hAnsi="Times New Roman"/>
          <w:bCs/>
          <w:sz w:val="24"/>
          <w:szCs w:val="24"/>
          <w:lang w:val="en-US"/>
        </w:rPr>
        <w:t>Grechishheva</w:t>
      </w:r>
      <w:proofErr w:type="spellEnd"/>
      <w:r w:rsidRPr="002F3EA6">
        <w:rPr>
          <w:rFonts w:ascii="Times New Roman" w:hAnsi="Times New Roman"/>
          <w:bCs/>
          <w:sz w:val="24"/>
          <w:szCs w:val="24"/>
          <w:lang w:val="en-US"/>
        </w:rPr>
        <w:t xml:space="preserve"> Je. S. </w:t>
      </w:r>
      <w:proofErr w:type="spellStart"/>
      <w:r w:rsidRPr="002F3EA6">
        <w:rPr>
          <w:rFonts w:ascii="Times New Roman" w:hAnsi="Times New Roman"/>
          <w:bCs/>
          <w:sz w:val="24"/>
          <w:szCs w:val="24"/>
          <w:lang w:val="en-US"/>
        </w:rPr>
        <w:t>Vlijanie</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temperaturnogo</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rezhima</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na</w:t>
      </w:r>
      <w:proofErr w:type="spellEnd"/>
      <w:r w:rsidRPr="002F3EA6">
        <w:rPr>
          <w:rFonts w:ascii="Times New Roman" w:hAnsi="Times New Roman"/>
          <w:bCs/>
          <w:sz w:val="24"/>
          <w:szCs w:val="24"/>
          <w:lang w:val="en-US"/>
        </w:rPr>
        <w:t xml:space="preserve"> </w:t>
      </w:r>
      <w:r>
        <w:rPr>
          <w:rFonts w:ascii="Times New Roman" w:hAnsi="Times New Roman"/>
          <w:bCs/>
          <w:sz w:val="24"/>
          <w:szCs w:val="24"/>
          <w:lang w:val="en-US"/>
        </w:rPr>
        <w:t>temperature</w:t>
      </w:r>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nachala</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zamerzanija</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gruntov</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raznogo</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granulometricheskogo</w:t>
      </w:r>
      <w:proofErr w:type="spellEnd"/>
      <w:r w:rsidRPr="00FA0EB2">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sostava</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pri</w:t>
      </w:r>
      <w:proofErr w:type="spellEnd"/>
      <w:r w:rsidRPr="002F3EA6">
        <w:rPr>
          <w:rFonts w:ascii="Times New Roman" w:hAnsi="Times New Roman"/>
          <w:bCs/>
          <w:sz w:val="24"/>
          <w:szCs w:val="24"/>
          <w:lang w:val="en-US"/>
        </w:rPr>
        <w:t xml:space="preserve"> ee </w:t>
      </w:r>
      <w:proofErr w:type="spellStart"/>
      <w:r w:rsidRPr="002F3EA6">
        <w:rPr>
          <w:rFonts w:ascii="Times New Roman" w:hAnsi="Times New Roman"/>
          <w:bCs/>
          <w:sz w:val="24"/>
          <w:szCs w:val="24"/>
          <w:lang w:val="en-US"/>
        </w:rPr>
        <w:t>jeksperimental</w:t>
      </w:r>
      <w:r w:rsidRPr="002F3EA6">
        <w:rPr>
          <w:rFonts w:ascii="Times New Roman" w:hAnsi="Times New Roman" w:hint="eastAsia"/>
          <w:bCs/>
          <w:sz w:val="24"/>
          <w:szCs w:val="24"/>
          <w:lang w:val="en-US"/>
        </w:rPr>
        <w:t>’</w:t>
      </w:r>
      <w:r w:rsidRPr="002F3EA6">
        <w:rPr>
          <w:rFonts w:ascii="Times New Roman" w:hAnsi="Times New Roman"/>
          <w:bCs/>
          <w:sz w:val="24"/>
          <w:szCs w:val="24"/>
          <w:lang w:val="en-US"/>
        </w:rPr>
        <w:t>nom</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opredelenii</w:t>
      </w:r>
      <w:proofErr w:type="spellEnd"/>
      <w:r w:rsidRPr="002F3EA6">
        <w:rPr>
          <w:rFonts w:ascii="Times New Roman" w:hAnsi="Times New Roman"/>
          <w:bCs/>
          <w:sz w:val="24"/>
          <w:szCs w:val="24"/>
          <w:lang w:val="en-US"/>
        </w:rPr>
        <w:t xml:space="preserve"> //</w:t>
      </w:r>
      <w:r w:rsidRPr="00FA0EB2">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Perspektivy</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razvitija</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inzhenernyh</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izyskanij</w:t>
      </w:r>
      <w:proofErr w:type="spellEnd"/>
      <w:r w:rsidRPr="002F3EA6">
        <w:rPr>
          <w:rFonts w:ascii="Times New Roman" w:hAnsi="Times New Roman"/>
          <w:bCs/>
          <w:sz w:val="24"/>
          <w:szCs w:val="24"/>
          <w:lang w:val="en-US"/>
        </w:rPr>
        <w:t xml:space="preserve"> v </w:t>
      </w:r>
      <w:proofErr w:type="spellStart"/>
      <w:r w:rsidRPr="002F3EA6">
        <w:rPr>
          <w:rFonts w:ascii="Times New Roman" w:hAnsi="Times New Roman"/>
          <w:bCs/>
          <w:sz w:val="24"/>
          <w:szCs w:val="24"/>
          <w:lang w:val="en-US"/>
        </w:rPr>
        <w:t>stroitel</w:t>
      </w:r>
      <w:r w:rsidRPr="002F3EA6">
        <w:rPr>
          <w:rFonts w:ascii="Times New Roman" w:hAnsi="Times New Roman" w:hint="eastAsia"/>
          <w:bCs/>
          <w:sz w:val="24"/>
          <w:szCs w:val="24"/>
          <w:lang w:val="en-US"/>
        </w:rPr>
        <w:t>’</w:t>
      </w:r>
      <w:r w:rsidRPr="002F3EA6">
        <w:rPr>
          <w:rFonts w:ascii="Times New Roman" w:hAnsi="Times New Roman"/>
          <w:bCs/>
          <w:sz w:val="24"/>
          <w:szCs w:val="24"/>
          <w:lang w:val="en-US"/>
        </w:rPr>
        <w:t>stvev</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Rossijskoj</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Federacii</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materialy</w:t>
      </w:r>
      <w:proofErr w:type="spellEnd"/>
      <w:r w:rsidRPr="002F3EA6">
        <w:rPr>
          <w:rFonts w:ascii="Times New Roman" w:hAnsi="Times New Roman"/>
          <w:bCs/>
          <w:sz w:val="24"/>
          <w:szCs w:val="24"/>
          <w:lang w:val="en-US"/>
        </w:rPr>
        <w:t xml:space="preserve"> XVI </w:t>
      </w:r>
      <w:proofErr w:type="spellStart"/>
      <w:r w:rsidRPr="002F3EA6">
        <w:rPr>
          <w:rFonts w:ascii="Times New Roman" w:hAnsi="Times New Roman"/>
          <w:bCs/>
          <w:sz w:val="24"/>
          <w:szCs w:val="24"/>
          <w:lang w:val="en-US"/>
        </w:rPr>
        <w:t>Obshherossijskoj</w:t>
      </w:r>
      <w:proofErr w:type="spellEnd"/>
      <w:r w:rsidR="00FA0EB2" w:rsidRPr="00FA0EB2">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nauchno-prakticheskoj</w:t>
      </w:r>
      <w:proofErr w:type="spellEnd"/>
      <w:r w:rsidR="00FA0EB2" w:rsidRPr="00FA0EB2">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konferencii</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izyskatel</w:t>
      </w:r>
      <w:r w:rsidRPr="002F3EA6">
        <w:rPr>
          <w:rFonts w:ascii="Times New Roman" w:hAnsi="Times New Roman" w:hint="eastAsia"/>
          <w:bCs/>
          <w:sz w:val="24"/>
          <w:szCs w:val="24"/>
          <w:lang w:val="en-US"/>
        </w:rPr>
        <w:t>’</w:t>
      </w:r>
      <w:r w:rsidRPr="002F3EA6">
        <w:rPr>
          <w:rFonts w:ascii="Times New Roman" w:hAnsi="Times New Roman"/>
          <w:bCs/>
          <w:sz w:val="24"/>
          <w:szCs w:val="24"/>
          <w:lang w:val="en-US"/>
        </w:rPr>
        <w:t>skih</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organizacij</w:t>
      </w:r>
      <w:proofErr w:type="spellEnd"/>
      <w:r w:rsidRPr="002F3EA6">
        <w:rPr>
          <w:rFonts w:ascii="Times New Roman" w:hAnsi="Times New Roman"/>
          <w:bCs/>
          <w:sz w:val="24"/>
          <w:szCs w:val="24"/>
          <w:lang w:val="en-US"/>
        </w:rPr>
        <w:t>,</w:t>
      </w:r>
      <w:r w:rsidR="00FA0EB2" w:rsidRPr="00FA0EB2">
        <w:rPr>
          <w:rFonts w:ascii="Times New Roman" w:hAnsi="Times New Roman"/>
          <w:bCs/>
          <w:sz w:val="24"/>
          <w:szCs w:val="24"/>
          <w:lang w:val="en-US"/>
        </w:rPr>
        <w:t xml:space="preserve"> </w:t>
      </w:r>
      <w:r w:rsidRPr="002F3EA6">
        <w:rPr>
          <w:rFonts w:ascii="Times New Roman" w:hAnsi="Times New Roman"/>
          <w:bCs/>
          <w:sz w:val="24"/>
          <w:szCs w:val="24"/>
          <w:lang w:val="en-US"/>
        </w:rPr>
        <w:t>Moskva, 1</w:t>
      </w:r>
      <w:r w:rsidRPr="002F3EA6">
        <w:rPr>
          <w:rFonts w:ascii="Times New Roman" w:hAnsi="Times New Roman" w:hint="eastAsia"/>
          <w:bCs/>
          <w:sz w:val="24"/>
          <w:szCs w:val="24"/>
          <w:lang w:val="en-US"/>
        </w:rPr>
        <w:t>–</w:t>
      </w:r>
      <w:r w:rsidRPr="002F3EA6">
        <w:rPr>
          <w:rFonts w:ascii="Times New Roman" w:hAnsi="Times New Roman"/>
          <w:bCs/>
          <w:sz w:val="24"/>
          <w:szCs w:val="24"/>
          <w:lang w:val="en-US"/>
        </w:rPr>
        <w:t xml:space="preserve">3 </w:t>
      </w:r>
      <w:proofErr w:type="spellStart"/>
      <w:r w:rsidRPr="002F3EA6">
        <w:rPr>
          <w:rFonts w:ascii="Times New Roman" w:hAnsi="Times New Roman"/>
          <w:bCs/>
          <w:sz w:val="24"/>
          <w:szCs w:val="24"/>
          <w:lang w:val="en-US"/>
        </w:rPr>
        <w:t>dekabrja</w:t>
      </w:r>
      <w:proofErr w:type="spellEnd"/>
      <w:r w:rsidRPr="002F3EA6">
        <w:rPr>
          <w:rFonts w:ascii="Times New Roman" w:hAnsi="Times New Roman"/>
          <w:bCs/>
          <w:sz w:val="24"/>
          <w:szCs w:val="24"/>
          <w:lang w:val="en-US"/>
        </w:rPr>
        <w:t xml:space="preserve"> 2021 </w:t>
      </w:r>
      <w:proofErr w:type="spellStart"/>
      <w:r w:rsidRPr="002F3EA6">
        <w:rPr>
          <w:rFonts w:ascii="Times New Roman" w:hAnsi="Times New Roman"/>
          <w:bCs/>
          <w:sz w:val="24"/>
          <w:szCs w:val="24"/>
          <w:lang w:val="en-US"/>
        </w:rPr>
        <w:t>goda</w:t>
      </w:r>
      <w:proofErr w:type="spellEnd"/>
      <w:r w:rsidRPr="002F3EA6">
        <w:rPr>
          <w:rFonts w:ascii="Times New Roman" w:hAnsi="Times New Roman"/>
          <w:bCs/>
          <w:sz w:val="24"/>
          <w:szCs w:val="24"/>
          <w:lang w:val="en-US"/>
        </w:rPr>
        <w:t xml:space="preserve"> / OOO </w:t>
      </w:r>
      <w:r w:rsidRPr="002F3EA6">
        <w:rPr>
          <w:rFonts w:ascii="Times New Roman" w:hAnsi="Times New Roman" w:hint="eastAsia"/>
          <w:bCs/>
          <w:sz w:val="24"/>
          <w:szCs w:val="24"/>
          <w:lang w:val="en-US"/>
        </w:rPr>
        <w:t>“</w:t>
      </w:r>
      <w:proofErr w:type="spellStart"/>
      <w:r w:rsidRPr="002F3EA6">
        <w:rPr>
          <w:rFonts w:ascii="Times New Roman" w:hAnsi="Times New Roman"/>
          <w:bCs/>
          <w:sz w:val="24"/>
          <w:szCs w:val="24"/>
          <w:lang w:val="en-US"/>
        </w:rPr>
        <w:t>Geomarketing</w:t>
      </w:r>
      <w:proofErr w:type="spellEnd"/>
      <w:r w:rsidRPr="002F3EA6">
        <w:rPr>
          <w:rFonts w:ascii="Times New Roman" w:hAnsi="Times New Roman" w:hint="eastAsia"/>
          <w:bCs/>
          <w:sz w:val="24"/>
          <w:szCs w:val="24"/>
          <w:lang w:val="en-US"/>
        </w:rPr>
        <w:t>”</w:t>
      </w:r>
      <w:r w:rsidRPr="002F3EA6">
        <w:rPr>
          <w:rFonts w:ascii="Times New Roman" w:hAnsi="Times New Roman"/>
          <w:bCs/>
          <w:sz w:val="24"/>
          <w:szCs w:val="24"/>
          <w:lang w:val="en-US"/>
        </w:rPr>
        <w:t>;</w:t>
      </w:r>
      <w:r w:rsidR="00FA0EB2" w:rsidRPr="00FA0EB2">
        <w:rPr>
          <w:rFonts w:ascii="Times New Roman" w:hAnsi="Times New Roman"/>
          <w:bCs/>
          <w:sz w:val="24"/>
          <w:szCs w:val="24"/>
          <w:lang w:val="en-US"/>
        </w:rPr>
        <w:t xml:space="preserve"> </w:t>
      </w:r>
      <w:r w:rsidRPr="002F3EA6">
        <w:rPr>
          <w:rFonts w:ascii="Times New Roman" w:hAnsi="Times New Roman"/>
          <w:bCs/>
          <w:sz w:val="24"/>
          <w:szCs w:val="24"/>
          <w:lang w:val="en-US"/>
        </w:rPr>
        <w:t xml:space="preserve">OOO </w:t>
      </w:r>
      <w:r w:rsidRPr="002F3EA6">
        <w:rPr>
          <w:rFonts w:ascii="Times New Roman" w:hAnsi="Times New Roman" w:hint="eastAsia"/>
          <w:bCs/>
          <w:sz w:val="24"/>
          <w:szCs w:val="24"/>
          <w:lang w:val="en-US"/>
        </w:rPr>
        <w:t>“</w:t>
      </w:r>
      <w:proofErr w:type="spellStart"/>
      <w:r w:rsidRPr="002F3EA6">
        <w:rPr>
          <w:rFonts w:ascii="Times New Roman" w:hAnsi="Times New Roman"/>
          <w:bCs/>
          <w:sz w:val="24"/>
          <w:szCs w:val="24"/>
          <w:lang w:val="en-US"/>
        </w:rPr>
        <w:t>Institut</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geotehniki</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i</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inzhenernyh</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izyskanij</w:t>
      </w:r>
      <w:proofErr w:type="spellEnd"/>
      <w:r w:rsidR="00FA0EB2" w:rsidRPr="00FA0EB2">
        <w:rPr>
          <w:rFonts w:ascii="Times New Roman" w:hAnsi="Times New Roman"/>
          <w:bCs/>
          <w:sz w:val="24"/>
          <w:szCs w:val="24"/>
          <w:lang w:val="en-US"/>
        </w:rPr>
        <w:t xml:space="preserve"> </w:t>
      </w:r>
      <w:r w:rsidRPr="002F3EA6">
        <w:rPr>
          <w:rFonts w:ascii="Times New Roman" w:hAnsi="Times New Roman"/>
          <w:bCs/>
          <w:sz w:val="24"/>
          <w:szCs w:val="24"/>
          <w:lang w:val="en-US"/>
        </w:rPr>
        <w:t xml:space="preserve">v </w:t>
      </w:r>
      <w:proofErr w:type="spellStart"/>
      <w:r w:rsidRPr="002F3EA6">
        <w:rPr>
          <w:rFonts w:ascii="Times New Roman" w:hAnsi="Times New Roman"/>
          <w:bCs/>
          <w:sz w:val="24"/>
          <w:szCs w:val="24"/>
          <w:lang w:val="en-US"/>
        </w:rPr>
        <w:t>stroitel</w:t>
      </w:r>
      <w:r w:rsidRPr="002F3EA6">
        <w:rPr>
          <w:rFonts w:ascii="Times New Roman" w:hAnsi="Times New Roman" w:hint="eastAsia"/>
          <w:bCs/>
          <w:sz w:val="24"/>
          <w:szCs w:val="24"/>
          <w:lang w:val="en-US"/>
        </w:rPr>
        <w:t>’</w:t>
      </w:r>
      <w:r w:rsidRPr="002F3EA6">
        <w:rPr>
          <w:rFonts w:ascii="Times New Roman" w:hAnsi="Times New Roman"/>
          <w:bCs/>
          <w:sz w:val="24"/>
          <w:szCs w:val="24"/>
          <w:lang w:val="en-US"/>
        </w:rPr>
        <w:t>stve</w:t>
      </w:r>
      <w:proofErr w:type="spellEnd"/>
      <w:r w:rsidRPr="002F3EA6">
        <w:rPr>
          <w:rFonts w:ascii="Times New Roman" w:hAnsi="Times New Roman" w:hint="eastAsia"/>
          <w:bCs/>
          <w:sz w:val="24"/>
          <w:szCs w:val="24"/>
          <w:lang w:val="en-US"/>
        </w:rPr>
        <w:t>”</w:t>
      </w:r>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lastRenderedPageBreak/>
        <w:t>associacija</w:t>
      </w:r>
      <w:proofErr w:type="spellEnd"/>
      <w:r w:rsidRPr="002F3EA6">
        <w:rPr>
          <w:rFonts w:ascii="Times New Roman" w:hAnsi="Times New Roman"/>
          <w:bCs/>
          <w:sz w:val="24"/>
          <w:szCs w:val="24"/>
          <w:lang w:val="en-US"/>
        </w:rPr>
        <w:t xml:space="preserve"> </w:t>
      </w:r>
      <w:r w:rsidRPr="002F3EA6">
        <w:rPr>
          <w:rFonts w:ascii="Times New Roman" w:hAnsi="Times New Roman" w:hint="eastAsia"/>
          <w:bCs/>
          <w:sz w:val="24"/>
          <w:szCs w:val="24"/>
          <w:lang w:val="en-US"/>
        </w:rPr>
        <w:t>“</w:t>
      </w:r>
      <w:proofErr w:type="spellStart"/>
      <w:r w:rsidRPr="002F3EA6">
        <w:rPr>
          <w:rFonts w:ascii="Times New Roman" w:hAnsi="Times New Roman"/>
          <w:bCs/>
          <w:sz w:val="24"/>
          <w:szCs w:val="24"/>
          <w:lang w:val="en-US"/>
        </w:rPr>
        <w:t>Inzhenernye</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izyskanija</w:t>
      </w:r>
      <w:proofErr w:type="spellEnd"/>
      <w:r w:rsidR="00FA0EB2" w:rsidRPr="00FA0EB2">
        <w:rPr>
          <w:rFonts w:ascii="Times New Roman" w:hAnsi="Times New Roman"/>
          <w:bCs/>
          <w:sz w:val="24"/>
          <w:szCs w:val="24"/>
          <w:lang w:val="en-US"/>
        </w:rPr>
        <w:t xml:space="preserve"> </w:t>
      </w:r>
      <w:r w:rsidRPr="002F3EA6">
        <w:rPr>
          <w:rFonts w:ascii="Times New Roman" w:hAnsi="Times New Roman"/>
          <w:bCs/>
          <w:sz w:val="24"/>
          <w:szCs w:val="24"/>
          <w:lang w:val="en-US"/>
        </w:rPr>
        <w:t xml:space="preserve">v </w:t>
      </w:r>
      <w:proofErr w:type="spellStart"/>
      <w:r w:rsidRPr="002F3EA6">
        <w:rPr>
          <w:rFonts w:ascii="Times New Roman" w:hAnsi="Times New Roman"/>
          <w:bCs/>
          <w:sz w:val="24"/>
          <w:szCs w:val="24"/>
          <w:lang w:val="en-US"/>
        </w:rPr>
        <w:t>stroitel</w:t>
      </w:r>
      <w:r w:rsidRPr="002F3EA6">
        <w:rPr>
          <w:rFonts w:ascii="Times New Roman" w:hAnsi="Times New Roman" w:hint="eastAsia"/>
          <w:bCs/>
          <w:sz w:val="24"/>
          <w:szCs w:val="24"/>
          <w:lang w:val="en-US"/>
        </w:rPr>
        <w:t>’</w:t>
      </w:r>
      <w:r w:rsidRPr="002F3EA6">
        <w:rPr>
          <w:rFonts w:ascii="Times New Roman" w:hAnsi="Times New Roman"/>
          <w:bCs/>
          <w:sz w:val="24"/>
          <w:szCs w:val="24"/>
          <w:lang w:val="en-US"/>
        </w:rPr>
        <w:t>stve</w:t>
      </w:r>
      <w:proofErr w:type="spellEnd"/>
      <w:r w:rsidRPr="002F3EA6">
        <w:rPr>
          <w:rFonts w:ascii="Times New Roman" w:hAnsi="Times New Roman" w:hint="eastAsia"/>
          <w:bCs/>
          <w:sz w:val="24"/>
          <w:szCs w:val="24"/>
          <w:lang w:val="en-US"/>
        </w:rPr>
        <w:t>”</w:t>
      </w:r>
      <w:r w:rsidRPr="002F3EA6">
        <w:rPr>
          <w:rFonts w:ascii="Times New Roman" w:hAnsi="Times New Roman"/>
          <w:bCs/>
          <w:sz w:val="24"/>
          <w:szCs w:val="24"/>
          <w:lang w:val="en-US"/>
        </w:rPr>
        <w:t xml:space="preserve"> </w:t>
      </w:r>
      <w:r w:rsidRPr="002F3EA6">
        <w:rPr>
          <w:rFonts w:ascii="Times New Roman" w:hAnsi="Times New Roman" w:hint="eastAsia"/>
          <w:bCs/>
          <w:sz w:val="24"/>
          <w:szCs w:val="24"/>
          <w:lang w:val="en-US"/>
        </w:rPr>
        <w:t>—</w:t>
      </w:r>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Obshherossijskoe</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otraslevoe</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ob#edinenie</w:t>
      </w:r>
      <w:proofErr w:type="spellEnd"/>
      <w:r w:rsidR="00FA0EB2" w:rsidRPr="00FA0EB2">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rabotodatelej</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Sojuz</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izyskatelej</w:t>
      </w:r>
      <w:proofErr w:type="spellEnd"/>
      <w:r w:rsidRPr="002F3EA6">
        <w:rPr>
          <w:rFonts w:ascii="Times New Roman" w:hAnsi="Times New Roman"/>
          <w:bCs/>
          <w:sz w:val="24"/>
          <w:szCs w:val="24"/>
          <w:lang w:val="en-US"/>
        </w:rPr>
        <w:t xml:space="preserve">. M.: </w:t>
      </w:r>
      <w:proofErr w:type="spellStart"/>
      <w:r w:rsidRPr="002F3EA6">
        <w:rPr>
          <w:rFonts w:ascii="Times New Roman" w:hAnsi="Times New Roman"/>
          <w:bCs/>
          <w:sz w:val="24"/>
          <w:szCs w:val="24"/>
          <w:lang w:val="en-US"/>
        </w:rPr>
        <w:t>Geomarketing</w:t>
      </w:r>
      <w:proofErr w:type="spellEnd"/>
      <w:r w:rsidRPr="002F3EA6">
        <w:rPr>
          <w:rFonts w:ascii="Times New Roman" w:hAnsi="Times New Roman"/>
          <w:bCs/>
          <w:sz w:val="24"/>
          <w:szCs w:val="24"/>
          <w:lang w:val="en-US"/>
        </w:rPr>
        <w:t>,</w:t>
      </w:r>
      <w:r w:rsidR="00FA0EB2" w:rsidRPr="004E4D53">
        <w:rPr>
          <w:rFonts w:ascii="Times New Roman" w:hAnsi="Times New Roman"/>
          <w:bCs/>
          <w:sz w:val="24"/>
          <w:szCs w:val="24"/>
          <w:lang w:val="en-US"/>
        </w:rPr>
        <w:t xml:space="preserve"> </w:t>
      </w:r>
      <w:r w:rsidRPr="002F3EA6">
        <w:rPr>
          <w:rFonts w:ascii="Times New Roman" w:hAnsi="Times New Roman"/>
          <w:bCs/>
          <w:sz w:val="24"/>
          <w:szCs w:val="24"/>
          <w:lang w:val="en-US"/>
        </w:rPr>
        <w:t>2021. S. 378</w:t>
      </w:r>
      <w:r w:rsidRPr="002F3EA6">
        <w:rPr>
          <w:rFonts w:ascii="Times New Roman" w:hAnsi="Times New Roman" w:hint="eastAsia"/>
          <w:bCs/>
          <w:sz w:val="24"/>
          <w:szCs w:val="24"/>
          <w:lang w:val="en-US"/>
        </w:rPr>
        <w:t>–</w:t>
      </w:r>
      <w:r w:rsidRPr="002F3EA6">
        <w:rPr>
          <w:rFonts w:ascii="Times New Roman" w:hAnsi="Times New Roman"/>
          <w:bCs/>
          <w:sz w:val="24"/>
          <w:szCs w:val="24"/>
          <w:lang w:val="en-US"/>
        </w:rPr>
        <w:t>385. EDN AOJJCL. (In Russian)</w:t>
      </w:r>
    </w:p>
    <w:p w14:paraId="60BBB626" w14:textId="5005A754" w:rsidR="00DB4FCC" w:rsidRPr="002F3EA6" w:rsidRDefault="002F3EA6" w:rsidP="002F3EA6">
      <w:pPr>
        <w:spacing w:after="120" w:line="240" w:lineRule="auto"/>
        <w:rPr>
          <w:rFonts w:ascii="Times New Roman" w:hAnsi="Times New Roman"/>
          <w:bCs/>
          <w:sz w:val="24"/>
          <w:szCs w:val="24"/>
          <w:lang w:val="en-US"/>
        </w:rPr>
      </w:pPr>
      <w:r w:rsidRPr="002F3EA6">
        <w:rPr>
          <w:rFonts w:ascii="Times New Roman" w:hAnsi="Times New Roman"/>
          <w:bCs/>
          <w:sz w:val="24"/>
          <w:szCs w:val="24"/>
          <w:lang w:val="en-US"/>
        </w:rPr>
        <w:t xml:space="preserve">9. </w:t>
      </w:r>
      <w:proofErr w:type="spellStart"/>
      <w:r w:rsidRPr="002F3EA6">
        <w:rPr>
          <w:rFonts w:ascii="Times New Roman" w:hAnsi="Times New Roman"/>
          <w:bCs/>
          <w:sz w:val="24"/>
          <w:szCs w:val="24"/>
          <w:lang w:val="en-US"/>
        </w:rPr>
        <w:t>Starostin</w:t>
      </w:r>
      <w:proofErr w:type="spellEnd"/>
      <w:r w:rsidRPr="002F3EA6">
        <w:rPr>
          <w:rFonts w:ascii="Times New Roman" w:hAnsi="Times New Roman"/>
          <w:bCs/>
          <w:sz w:val="24"/>
          <w:szCs w:val="24"/>
          <w:lang w:val="en-US"/>
        </w:rPr>
        <w:t xml:space="preserve"> E. G. Opredelenie </w:t>
      </w:r>
      <w:proofErr w:type="spellStart"/>
      <w:r w:rsidRPr="002F3EA6">
        <w:rPr>
          <w:rFonts w:ascii="Times New Roman" w:hAnsi="Times New Roman"/>
          <w:bCs/>
          <w:sz w:val="24"/>
          <w:szCs w:val="24"/>
          <w:lang w:val="en-US"/>
        </w:rPr>
        <w:t>kolichestva</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nezamerzshej</w:t>
      </w:r>
      <w:proofErr w:type="spellEnd"/>
      <w:r w:rsidR="00FA0EB2" w:rsidRPr="00FA0EB2">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vody</w:t>
      </w:r>
      <w:proofErr w:type="spellEnd"/>
      <w:r w:rsidRPr="002F3EA6">
        <w:rPr>
          <w:rFonts w:ascii="Times New Roman" w:hAnsi="Times New Roman"/>
          <w:bCs/>
          <w:sz w:val="24"/>
          <w:szCs w:val="24"/>
          <w:lang w:val="en-US"/>
        </w:rPr>
        <w:t xml:space="preserve"> po </w:t>
      </w:r>
      <w:proofErr w:type="spellStart"/>
      <w:r w:rsidRPr="002F3EA6">
        <w:rPr>
          <w:rFonts w:ascii="Times New Roman" w:hAnsi="Times New Roman"/>
          <w:bCs/>
          <w:sz w:val="24"/>
          <w:szCs w:val="24"/>
          <w:lang w:val="en-US"/>
        </w:rPr>
        <w:t>kinetike</w:t>
      </w:r>
      <w:proofErr w:type="spellEnd"/>
      <w:r w:rsidRPr="002F3EA6">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kristallizacii</w:t>
      </w:r>
      <w:proofErr w:type="spellEnd"/>
      <w:r w:rsidRPr="002F3EA6">
        <w:rPr>
          <w:rFonts w:ascii="Times New Roman" w:hAnsi="Times New Roman"/>
          <w:bCs/>
          <w:sz w:val="24"/>
          <w:szCs w:val="24"/>
          <w:lang w:val="en-US"/>
        </w:rPr>
        <w:t xml:space="preserve"> // </w:t>
      </w:r>
      <w:proofErr w:type="spellStart"/>
      <w:r w:rsidRPr="002F3EA6">
        <w:rPr>
          <w:rFonts w:ascii="Times New Roman" w:hAnsi="Times New Roman"/>
          <w:bCs/>
          <w:sz w:val="24"/>
          <w:szCs w:val="24"/>
          <w:lang w:val="en-US"/>
        </w:rPr>
        <w:t>Kriosfera</w:t>
      </w:r>
      <w:proofErr w:type="spellEnd"/>
      <w:r w:rsidR="00FA0EB2" w:rsidRPr="00FA0EB2">
        <w:rPr>
          <w:rFonts w:ascii="Times New Roman" w:hAnsi="Times New Roman"/>
          <w:bCs/>
          <w:sz w:val="24"/>
          <w:szCs w:val="24"/>
          <w:lang w:val="en-US"/>
        </w:rPr>
        <w:t xml:space="preserve"> </w:t>
      </w:r>
      <w:proofErr w:type="spellStart"/>
      <w:r w:rsidRPr="002F3EA6">
        <w:rPr>
          <w:rFonts w:ascii="Times New Roman" w:hAnsi="Times New Roman"/>
          <w:bCs/>
          <w:sz w:val="24"/>
          <w:szCs w:val="24"/>
          <w:lang w:val="en-US"/>
        </w:rPr>
        <w:t>Zemli</w:t>
      </w:r>
      <w:proofErr w:type="spellEnd"/>
      <w:r w:rsidRPr="002F3EA6">
        <w:rPr>
          <w:rFonts w:ascii="Times New Roman" w:hAnsi="Times New Roman"/>
          <w:bCs/>
          <w:sz w:val="24"/>
          <w:szCs w:val="24"/>
          <w:lang w:val="en-US"/>
        </w:rPr>
        <w:t>.</w:t>
      </w:r>
      <w:r w:rsidR="00FA0EB2" w:rsidRPr="00FA0EB2">
        <w:rPr>
          <w:rFonts w:ascii="Times New Roman" w:hAnsi="Times New Roman"/>
          <w:bCs/>
          <w:sz w:val="24"/>
          <w:szCs w:val="24"/>
          <w:lang w:val="en-US"/>
        </w:rPr>
        <w:t xml:space="preserve"> </w:t>
      </w:r>
      <w:r w:rsidRPr="002F3EA6">
        <w:rPr>
          <w:rFonts w:ascii="Times New Roman" w:hAnsi="Times New Roman"/>
          <w:bCs/>
          <w:sz w:val="24"/>
          <w:szCs w:val="24"/>
          <w:lang w:val="en-US"/>
        </w:rPr>
        <w:t xml:space="preserve">2008. T. 12, </w:t>
      </w:r>
      <w:r w:rsidRPr="002F3EA6">
        <w:rPr>
          <w:rFonts w:ascii="Times New Roman" w:hAnsi="Times New Roman" w:hint="eastAsia"/>
          <w:bCs/>
          <w:sz w:val="24"/>
          <w:szCs w:val="24"/>
          <w:lang w:val="en-US"/>
        </w:rPr>
        <w:t>№</w:t>
      </w:r>
      <w:r w:rsidRPr="002F3EA6">
        <w:rPr>
          <w:rFonts w:ascii="Times New Roman" w:hAnsi="Times New Roman"/>
          <w:bCs/>
          <w:sz w:val="24"/>
          <w:szCs w:val="24"/>
          <w:lang w:val="en-US"/>
        </w:rPr>
        <w:t xml:space="preserve"> 2. S. 60</w:t>
      </w:r>
      <w:r w:rsidRPr="002F3EA6">
        <w:rPr>
          <w:rFonts w:ascii="Times New Roman" w:hAnsi="Times New Roman" w:hint="eastAsia"/>
          <w:bCs/>
          <w:sz w:val="24"/>
          <w:szCs w:val="24"/>
          <w:lang w:val="en-US"/>
        </w:rPr>
        <w:t>–</w:t>
      </w:r>
      <w:r w:rsidRPr="002F3EA6">
        <w:rPr>
          <w:rFonts w:ascii="Times New Roman" w:hAnsi="Times New Roman"/>
          <w:bCs/>
          <w:sz w:val="24"/>
          <w:szCs w:val="24"/>
          <w:lang w:val="en-US"/>
        </w:rPr>
        <w:t>64. EDN JTGMWB. (In Russian)</w:t>
      </w:r>
    </w:p>
    <w:p w14:paraId="7FD80158" w14:textId="77777777" w:rsidR="00FA0EB2" w:rsidRPr="004E4D53" w:rsidRDefault="00FA0EB2" w:rsidP="00FA0EB2">
      <w:pPr>
        <w:spacing w:after="120" w:line="240" w:lineRule="auto"/>
        <w:rPr>
          <w:rFonts w:ascii="Times New Roman" w:eastAsia="Calibri" w:hAnsi="Times New Roman" w:cs="Times New Roman"/>
          <w:sz w:val="24"/>
          <w:szCs w:val="24"/>
          <w:lang w:val="en-US"/>
        </w:rPr>
      </w:pPr>
    </w:p>
    <w:p w14:paraId="74C6BE3C" w14:textId="5A0B5566" w:rsidR="00FA0EB2" w:rsidRPr="00FA0EB2" w:rsidRDefault="00FA0EB2" w:rsidP="00FA0EB2">
      <w:pPr>
        <w:spacing w:after="120" w:line="240" w:lineRule="auto"/>
        <w:rPr>
          <w:rFonts w:ascii="Times New Roman" w:eastAsia="Calibri" w:hAnsi="Times New Roman" w:cs="Times New Roman"/>
          <w:sz w:val="24"/>
          <w:szCs w:val="24"/>
          <w:lang w:val="en-US"/>
        </w:rPr>
      </w:pPr>
      <w:r w:rsidRPr="00FA0EB2">
        <w:rPr>
          <w:rFonts w:ascii="Times New Roman" w:eastAsia="Calibri" w:hAnsi="Times New Roman" w:cs="Times New Roman"/>
          <w:sz w:val="24"/>
          <w:szCs w:val="24"/>
          <w:lang w:val="en-US"/>
        </w:rPr>
        <w:t>Received: 11.11.2023</w:t>
      </w:r>
    </w:p>
    <w:p w14:paraId="077D0893" w14:textId="77777777" w:rsidR="00FA0EB2" w:rsidRPr="004E4D53" w:rsidRDefault="00FA0EB2" w:rsidP="00FA0EB2">
      <w:pPr>
        <w:spacing w:after="120" w:line="240" w:lineRule="auto"/>
        <w:rPr>
          <w:rFonts w:ascii="Times New Roman" w:eastAsia="Calibri" w:hAnsi="Times New Roman" w:cs="Times New Roman"/>
          <w:sz w:val="24"/>
          <w:szCs w:val="24"/>
          <w:lang w:val="en-US"/>
        </w:rPr>
      </w:pPr>
      <w:r w:rsidRPr="00FA0EB2">
        <w:rPr>
          <w:rFonts w:ascii="Times New Roman" w:eastAsia="Calibri" w:hAnsi="Times New Roman" w:cs="Times New Roman"/>
          <w:sz w:val="24"/>
          <w:szCs w:val="24"/>
          <w:lang w:val="en-US"/>
        </w:rPr>
        <w:t>Accepted: 23.12.2023</w:t>
      </w:r>
    </w:p>
    <w:p w14:paraId="37DCF6BD" w14:textId="77777777" w:rsidR="00FA0EB2" w:rsidRPr="004E4D53" w:rsidRDefault="00FA0EB2" w:rsidP="00FA0EB2">
      <w:pPr>
        <w:spacing w:after="120" w:line="240" w:lineRule="auto"/>
        <w:rPr>
          <w:rFonts w:ascii="Times New Roman" w:eastAsia="Calibri" w:hAnsi="Times New Roman" w:cs="Times New Roman"/>
          <w:sz w:val="24"/>
          <w:szCs w:val="24"/>
          <w:lang w:val="en-US"/>
        </w:rPr>
      </w:pPr>
    </w:p>
    <w:p w14:paraId="62BEB4DC" w14:textId="77777777" w:rsidR="00FA0EB2" w:rsidRPr="00FA0EB2" w:rsidRDefault="00FA0EB2" w:rsidP="00FA0EB2">
      <w:pPr>
        <w:spacing w:after="120" w:line="240" w:lineRule="auto"/>
        <w:rPr>
          <w:rFonts w:ascii="Times New Roman" w:eastAsia="Calibri" w:hAnsi="Times New Roman" w:cs="Times New Roman"/>
          <w:b/>
          <w:bCs/>
          <w:sz w:val="24"/>
          <w:szCs w:val="24"/>
          <w:lang w:val="en-US"/>
        </w:rPr>
      </w:pPr>
      <w:r w:rsidRPr="00FA0EB2">
        <w:rPr>
          <w:rFonts w:ascii="Times New Roman" w:eastAsia="Calibri" w:hAnsi="Times New Roman" w:cs="Times New Roman"/>
          <w:b/>
          <w:bCs/>
          <w:sz w:val="24"/>
          <w:szCs w:val="24"/>
          <w:lang w:val="en-US"/>
        </w:rPr>
        <w:t>Author’s information:</w:t>
      </w:r>
    </w:p>
    <w:p w14:paraId="68A4D24A" w14:textId="1C876FE2" w:rsidR="00FA0EB2" w:rsidRPr="00FA0EB2" w:rsidRDefault="00FA0EB2" w:rsidP="00FA0EB2">
      <w:pPr>
        <w:spacing w:after="120" w:line="240" w:lineRule="auto"/>
        <w:rPr>
          <w:rFonts w:ascii="Times New Roman" w:eastAsia="Calibri" w:hAnsi="Times New Roman" w:cs="Times New Roman"/>
          <w:sz w:val="24"/>
          <w:szCs w:val="24"/>
          <w:lang w:val="en-US"/>
        </w:rPr>
      </w:pPr>
      <w:r w:rsidRPr="00FA0EB2">
        <w:rPr>
          <w:rFonts w:ascii="Times New Roman" w:eastAsia="Calibri" w:hAnsi="Times New Roman" w:cs="Times New Roman"/>
          <w:sz w:val="24"/>
          <w:szCs w:val="24"/>
          <w:lang w:val="en-US"/>
        </w:rPr>
        <w:t xml:space="preserve">Valery I. </w:t>
      </w:r>
      <w:proofErr w:type="spellStart"/>
      <w:r w:rsidRPr="00FA0EB2">
        <w:rPr>
          <w:rFonts w:ascii="Times New Roman" w:eastAsia="Calibri" w:hAnsi="Times New Roman" w:cs="Times New Roman"/>
          <w:sz w:val="24"/>
          <w:szCs w:val="24"/>
          <w:lang w:val="en-US"/>
        </w:rPr>
        <w:t>Shtykov</w:t>
      </w:r>
      <w:proofErr w:type="spellEnd"/>
      <w:r w:rsidRPr="00FA0EB2">
        <w:rPr>
          <w:rFonts w:ascii="Times New Roman" w:eastAsia="Calibri" w:hAnsi="Times New Roman" w:cs="Times New Roman"/>
          <w:sz w:val="24"/>
          <w:szCs w:val="24"/>
          <w:lang w:val="en-US"/>
        </w:rPr>
        <w:t xml:space="preserve"> </w:t>
      </w:r>
      <w:r w:rsidRPr="00FA0EB2">
        <w:rPr>
          <w:rFonts w:ascii="Times New Roman" w:eastAsia="Calibri" w:hAnsi="Times New Roman" w:cs="Times New Roman" w:hint="eastAsia"/>
          <w:sz w:val="24"/>
          <w:szCs w:val="24"/>
          <w:lang w:val="en-US"/>
        </w:rPr>
        <w:t>—</w:t>
      </w:r>
      <w:r w:rsidRPr="00FA0EB2">
        <w:rPr>
          <w:rFonts w:ascii="Times New Roman" w:eastAsia="Calibri" w:hAnsi="Times New Roman" w:cs="Times New Roman"/>
          <w:sz w:val="24"/>
          <w:szCs w:val="24"/>
          <w:lang w:val="en-US"/>
        </w:rPr>
        <w:t xml:space="preserve"> PhD in Engineering, Professor; shtykov41@mail.ru</w:t>
      </w:r>
    </w:p>
    <w:p w14:paraId="0CE9B7F4" w14:textId="0B454AC9" w:rsidR="00FA0EB2" w:rsidRPr="00FA0EB2" w:rsidRDefault="00FA0EB2" w:rsidP="00FA0EB2">
      <w:pPr>
        <w:spacing w:after="120" w:line="240" w:lineRule="auto"/>
        <w:rPr>
          <w:rFonts w:ascii="Times New Roman" w:eastAsia="Calibri" w:hAnsi="Times New Roman" w:cs="Times New Roman"/>
          <w:sz w:val="24"/>
          <w:szCs w:val="24"/>
          <w:lang w:val="en-US"/>
        </w:rPr>
      </w:pPr>
      <w:r w:rsidRPr="00FA0EB2">
        <w:rPr>
          <w:rFonts w:ascii="Times New Roman" w:eastAsia="Calibri" w:hAnsi="Times New Roman" w:cs="Times New Roman"/>
          <w:sz w:val="24"/>
          <w:szCs w:val="24"/>
          <w:lang w:val="en-US"/>
        </w:rPr>
        <w:t xml:space="preserve">Andrei B. Ponomarev </w:t>
      </w:r>
      <w:r w:rsidRPr="00FA0EB2">
        <w:rPr>
          <w:rFonts w:ascii="Times New Roman" w:eastAsia="Calibri" w:hAnsi="Times New Roman" w:cs="Times New Roman" w:hint="eastAsia"/>
          <w:sz w:val="24"/>
          <w:szCs w:val="24"/>
          <w:lang w:val="en-US"/>
        </w:rPr>
        <w:t>—</w:t>
      </w:r>
      <w:r w:rsidRPr="00FA0EB2">
        <w:rPr>
          <w:rFonts w:ascii="Times New Roman" w:eastAsia="Calibri" w:hAnsi="Times New Roman" w:cs="Times New Roman"/>
          <w:sz w:val="24"/>
          <w:szCs w:val="24"/>
          <w:lang w:val="en-US"/>
        </w:rPr>
        <w:t xml:space="preserve"> PhD in Engineering, Associate Professor; pol1nom@yandex.ru</w:t>
      </w:r>
    </w:p>
    <w:p w14:paraId="149A2C6B" w14:textId="0D6A2C39" w:rsidR="00224404" w:rsidRPr="001B7FC3" w:rsidRDefault="00FA0EB2" w:rsidP="00FA0EB2">
      <w:pPr>
        <w:spacing w:after="120" w:line="240" w:lineRule="auto"/>
        <w:rPr>
          <w:rFonts w:ascii="Times New Roman" w:eastAsia="Calibri" w:hAnsi="Times New Roman" w:cs="Times New Roman"/>
          <w:sz w:val="24"/>
          <w:szCs w:val="24"/>
          <w:lang w:val="en-US"/>
        </w:rPr>
      </w:pPr>
      <w:r w:rsidRPr="00FA0EB2">
        <w:rPr>
          <w:rFonts w:ascii="Times New Roman" w:eastAsia="Calibri" w:hAnsi="Times New Roman" w:cs="Times New Roman"/>
          <w:sz w:val="24"/>
          <w:szCs w:val="24"/>
          <w:lang w:val="en-US"/>
        </w:rPr>
        <w:t xml:space="preserve">Yuri G. Yanko </w:t>
      </w:r>
      <w:r w:rsidRPr="00FA0EB2">
        <w:rPr>
          <w:rFonts w:ascii="Times New Roman" w:eastAsia="Calibri" w:hAnsi="Times New Roman" w:cs="Times New Roman" w:hint="eastAsia"/>
          <w:sz w:val="24"/>
          <w:szCs w:val="24"/>
          <w:lang w:val="en-US"/>
        </w:rPr>
        <w:t>—</w:t>
      </w:r>
      <w:r w:rsidRPr="00FA0EB2">
        <w:rPr>
          <w:rFonts w:ascii="Times New Roman" w:eastAsia="Calibri" w:hAnsi="Times New Roman" w:cs="Times New Roman"/>
          <w:sz w:val="24"/>
          <w:szCs w:val="24"/>
          <w:lang w:val="en-US"/>
        </w:rPr>
        <w:t xml:space="preserve"> PhD in Engineering; yanko@agrophys.ru</w:t>
      </w:r>
    </w:p>
    <w:p w14:paraId="22E41829" w14:textId="77777777" w:rsidR="001B7FC3" w:rsidRDefault="001B7FC3" w:rsidP="00ED6F3B">
      <w:pPr>
        <w:spacing w:after="120" w:line="240" w:lineRule="auto"/>
        <w:rPr>
          <w:rFonts w:ascii="Times New Roman" w:hAnsi="Times New Roman"/>
          <w:sz w:val="24"/>
          <w:szCs w:val="24"/>
          <w:lang w:val="en-US"/>
        </w:rPr>
      </w:pPr>
    </w:p>
    <w:p w14:paraId="46A900C2" w14:textId="0D70FED7" w:rsidR="001B7FC3" w:rsidRPr="00FD3945" w:rsidRDefault="001B7FC3" w:rsidP="00ED6F3B">
      <w:pPr>
        <w:spacing w:after="120" w:line="240" w:lineRule="auto"/>
        <w:rPr>
          <w:b/>
          <w:bCs/>
          <w:sz w:val="28"/>
          <w:szCs w:val="28"/>
        </w:rPr>
      </w:pPr>
      <w:bookmarkStart w:id="0" w:name="_Hlk164242062"/>
      <w:r w:rsidRPr="00FD3945">
        <w:rPr>
          <w:b/>
          <w:bCs/>
          <w:sz w:val="28"/>
          <w:szCs w:val="28"/>
        </w:rPr>
        <w:t>Тех. Требования к изображениям:</w:t>
      </w:r>
    </w:p>
    <w:p w14:paraId="184F7FCA" w14:textId="77777777" w:rsidR="00FD3945" w:rsidRPr="00FD3945" w:rsidRDefault="00FD3945" w:rsidP="00ED6F3B">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Требования к фотографиям и растровым изображениям:</w:t>
      </w:r>
    </w:p>
    <w:p w14:paraId="3CE61C75" w14:textId="77777777" w:rsidR="00FD3945" w:rsidRPr="00FD3945" w:rsidRDefault="00FD3945" w:rsidP="00ED6F3B">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xml:space="preserve">— разрешение: 300 </w:t>
      </w:r>
      <w:proofErr w:type="spellStart"/>
      <w:r w:rsidRPr="00FD3945">
        <w:rPr>
          <w:rFonts w:ascii="Times New Roman" w:hAnsi="Times New Roman" w:cs="Times New Roman"/>
          <w:sz w:val="28"/>
          <w:szCs w:val="28"/>
        </w:rPr>
        <w:t>dpi</w:t>
      </w:r>
      <w:proofErr w:type="spellEnd"/>
    </w:p>
    <w:p w14:paraId="62DE978F" w14:textId="77777777" w:rsidR="00FD3945" w:rsidRPr="00FD3945" w:rsidRDefault="00FD3945" w:rsidP="00ED6F3B">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размер файла от 1Mb</w:t>
      </w:r>
    </w:p>
    <w:p w14:paraId="106927BD" w14:textId="7529CF74" w:rsidR="00FD3945" w:rsidRPr="00FD3945" w:rsidRDefault="00FD3945" w:rsidP="00ED6F3B">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формат JPG, TIFF</w:t>
      </w:r>
    </w:p>
    <w:p w14:paraId="2D262885" w14:textId="77777777" w:rsidR="00FD3945" w:rsidRPr="00FD3945" w:rsidRDefault="00FD3945" w:rsidP="00ED6F3B">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xml:space="preserve">— файлы, присланные в </w:t>
      </w:r>
      <w:proofErr w:type="spellStart"/>
      <w:r w:rsidRPr="00FD3945">
        <w:rPr>
          <w:rFonts w:ascii="Times New Roman" w:hAnsi="Times New Roman" w:cs="Times New Roman"/>
          <w:sz w:val="28"/>
          <w:szCs w:val="28"/>
        </w:rPr>
        <w:t>pdf</w:t>
      </w:r>
      <w:proofErr w:type="spellEnd"/>
      <w:r w:rsidRPr="00FD3945">
        <w:rPr>
          <w:rFonts w:ascii="Times New Roman" w:hAnsi="Times New Roman" w:cs="Times New Roman"/>
          <w:sz w:val="28"/>
          <w:szCs w:val="28"/>
        </w:rPr>
        <w:t>, не принимаются</w:t>
      </w:r>
    </w:p>
    <w:p w14:paraId="2BED4C43" w14:textId="77777777" w:rsidR="00FD3945" w:rsidRPr="00FD3945" w:rsidRDefault="00FD3945" w:rsidP="00ED6F3B">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не должно быть никаких артефактов, ссылок на сайты, копирайтов авторов, логотипов фотобанков, фотографов, следов ретуши и всего того, что не относится к фотографии.</w:t>
      </w:r>
    </w:p>
    <w:p w14:paraId="499366EE" w14:textId="77777777" w:rsidR="00FD3945" w:rsidRPr="00FD3945" w:rsidRDefault="00FD3945" w:rsidP="00ED6F3B">
      <w:pPr>
        <w:spacing w:after="120" w:line="240" w:lineRule="auto"/>
        <w:rPr>
          <w:rFonts w:ascii="Times New Roman" w:hAnsi="Times New Roman" w:cs="Times New Roman"/>
          <w:b/>
          <w:bCs/>
          <w:sz w:val="28"/>
          <w:szCs w:val="28"/>
        </w:rPr>
      </w:pPr>
      <w:r w:rsidRPr="00FD3945">
        <w:rPr>
          <w:rFonts w:ascii="Times New Roman" w:hAnsi="Times New Roman" w:cs="Times New Roman"/>
          <w:b/>
          <w:bCs/>
          <w:sz w:val="28"/>
          <w:szCs w:val="28"/>
        </w:rPr>
        <w:t>— все иллюстрации необходимо высылать отдельными файлами.</w:t>
      </w:r>
    </w:p>
    <w:p w14:paraId="36E081F7" w14:textId="77777777" w:rsidR="00FD3945" w:rsidRPr="00FD3945" w:rsidRDefault="00FD3945" w:rsidP="00ED6F3B">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Если в верстке использованы фотографии из фотобанка, они должны быть выкуплены. Если фотографии из других источников (интернет, съёмка и т. д.), должны быть решены все авторские права и юридические вопросы. Ответственность за нарушение закона об авторских правах лежит на предоставившем их к публикации. Если фото сделано автором, это нужно указать.</w:t>
      </w:r>
    </w:p>
    <w:bookmarkEnd w:id="0"/>
    <w:p w14:paraId="6368150D" w14:textId="4BE7D7D2" w:rsidR="001B7FC3" w:rsidRPr="00F607ED" w:rsidRDefault="001B7FC3" w:rsidP="00ED6F3B">
      <w:pPr>
        <w:spacing w:after="120" w:line="240" w:lineRule="auto"/>
      </w:pPr>
    </w:p>
    <w:sectPr w:rsidR="001B7FC3" w:rsidRPr="00F607ED" w:rsidSect="0003478B">
      <w:headerReference w:type="default" r:id="rId8"/>
      <w:footerReference w:type="default" r:id="rId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EA23" w14:textId="77777777" w:rsidR="0003478B" w:rsidRDefault="0003478B" w:rsidP="00595736">
      <w:pPr>
        <w:spacing w:after="0" w:line="240" w:lineRule="auto"/>
      </w:pPr>
      <w:r>
        <w:separator/>
      </w:r>
    </w:p>
  </w:endnote>
  <w:endnote w:type="continuationSeparator" w:id="0">
    <w:p w14:paraId="102FC965" w14:textId="77777777" w:rsidR="0003478B" w:rsidRDefault="0003478B" w:rsidP="0059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60CD" w14:textId="77777777" w:rsidR="00C04113" w:rsidRDefault="00C04113" w:rsidP="00C04113">
    <w:pPr>
      <w:pStyle w:val="af8"/>
      <w:tabs>
        <w:tab w:val="clear" w:pos="4677"/>
        <w:tab w:val="clear" w:pos="9355"/>
        <w:tab w:val="left" w:pos="66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CEFE4" w14:textId="77777777" w:rsidR="0003478B" w:rsidRDefault="0003478B" w:rsidP="00595736">
      <w:pPr>
        <w:spacing w:after="0" w:line="240" w:lineRule="auto"/>
      </w:pPr>
      <w:r>
        <w:separator/>
      </w:r>
    </w:p>
  </w:footnote>
  <w:footnote w:type="continuationSeparator" w:id="0">
    <w:p w14:paraId="3549BEA5" w14:textId="77777777" w:rsidR="0003478B" w:rsidRDefault="0003478B" w:rsidP="00595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5965" w14:textId="77777777" w:rsidR="00595736" w:rsidRPr="00A834F4" w:rsidRDefault="00A834F4">
    <w:pPr>
      <w:pStyle w:val="af6"/>
      <w:rPr>
        <w:color w:val="FF0000"/>
      </w:rPr>
    </w:pPr>
    <w:r>
      <w:rPr>
        <w:color w:val="FF0000"/>
      </w:rPr>
      <w:t xml:space="preserve">ПРИМЕР ОФОРМЛЕНИЯ СТАТЕЙ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016B"/>
    <w:multiLevelType w:val="hybridMultilevel"/>
    <w:tmpl w:val="D86A079A"/>
    <w:lvl w:ilvl="0" w:tplc="E8941AD0">
      <w:start w:val="1"/>
      <w:numFmt w:val="decimal"/>
      <w:lvlText w:val="%1."/>
      <w:lvlJc w:val="left"/>
      <w:pPr>
        <w:ind w:left="1953" w:hanging="960"/>
      </w:pPr>
      <w:rPr>
        <w:b w:val="0"/>
        <w:color w:val="1D1B11"/>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4291683D"/>
    <w:multiLevelType w:val="hybridMultilevel"/>
    <w:tmpl w:val="66CCFCE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CF6A2A"/>
    <w:multiLevelType w:val="hybridMultilevel"/>
    <w:tmpl w:val="7230FF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826869103">
    <w:abstractNumId w:val="1"/>
  </w:num>
  <w:num w:numId="2" w16cid:durableId="993682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24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1CD"/>
    <w:rsid w:val="000110F0"/>
    <w:rsid w:val="00016FFE"/>
    <w:rsid w:val="0003478B"/>
    <w:rsid w:val="000427D3"/>
    <w:rsid w:val="00050DA4"/>
    <w:rsid w:val="000515D2"/>
    <w:rsid w:val="00055F8E"/>
    <w:rsid w:val="00075A57"/>
    <w:rsid w:val="00085019"/>
    <w:rsid w:val="00086BBB"/>
    <w:rsid w:val="000B1E72"/>
    <w:rsid w:val="000C2A92"/>
    <w:rsid w:val="000F32ED"/>
    <w:rsid w:val="001216FC"/>
    <w:rsid w:val="00140E5C"/>
    <w:rsid w:val="00150C3B"/>
    <w:rsid w:val="001533C3"/>
    <w:rsid w:val="00194B2E"/>
    <w:rsid w:val="001B7FC3"/>
    <w:rsid w:val="00224404"/>
    <w:rsid w:val="00293EC1"/>
    <w:rsid w:val="002B507B"/>
    <w:rsid w:val="002F3EA6"/>
    <w:rsid w:val="00310ADD"/>
    <w:rsid w:val="00322C21"/>
    <w:rsid w:val="00326613"/>
    <w:rsid w:val="00340254"/>
    <w:rsid w:val="00347E6D"/>
    <w:rsid w:val="003A1EB1"/>
    <w:rsid w:val="0040153B"/>
    <w:rsid w:val="0042756A"/>
    <w:rsid w:val="00484453"/>
    <w:rsid w:val="004E4D53"/>
    <w:rsid w:val="004E5120"/>
    <w:rsid w:val="004F32EB"/>
    <w:rsid w:val="004F5B21"/>
    <w:rsid w:val="00532B74"/>
    <w:rsid w:val="005355F6"/>
    <w:rsid w:val="00565227"/>
    <w:rsid w:val="0059488D"/>
    <w:rsid w:val="00595736"/>
    <w:rsid w:val="005F63CB"/>
    <w:rsid w:val="00644994"/>
    <w:rsid w:val="006522CE"/>
    <w:rsid w:val="006A3A08"/>
    <w:rsid w:val="006B7E25"/>
    <w:rsid w:val="00732AFC"/>
    <w:rsid w:val="007451DC"/>
    <w:rsid w:val="00746901"/>
    <w:rsid w:val="00783112"/>
    <w:rsid w:val="007A6A70"/>
    <w:rsid w:val="007A7AEC"/>
    <w:rsid w:val="007B62C3"/>
    <w:rsid w:val="007C62BE"/>
    <w:rsid w:val="007C6385"/>
    <w:rsid w:val="007D050B"/>
    <w:rsid w:val="008205A5"/>
    <w:rsid w:val="00825DFA"/>
    <w:rsid w:val="00837134"/>
    <w:rsid w:val="0085301C"/>
    <w:rsid w:val="00856422"/>
    <w:rsid w:val="00863D8A"/>
    <w:rsid w:val="00870F52"/>
    <w:rsid w:val="008A37D5"/>
    <w:rsid w:val="008C6208"/>
    <w:rsid w:val="00906F04"/>
    <w:rsid w:val="00912B2D"/>
    <w:rsid w:val="009268DF"/>
    <w:rsid w:val="00970699"/>
    <w:rsid w:val="00975D4B"/>
    <w:rsid w:val="0098250E"/>
    <w:rsid w:val="00991AF9"/>
    <w:rsid w:val="009947CA"/>
    <w:rsid w:val="009A3FEC"/>
    <w:rsid w:val="009B0884"/>
    <w:rsid w:val="009C009E"/>
    <w:rsid w:val="009C00C8"/>
    <w:rsid w:val="009C0C24"/>
    <w:rsid w:val="009C66E4"/>
    <w:rsid w:val="00A10A85"/>
    <w:rsid w:val="00A67EEB"/>
    <w:rsid w:val="00A834F4"/>
    <w:rsid w:val="00A87BBB"/>
    <w:rsid w:val="00AB79DA"/>
    <w:rsid w:val="00AD4359"/>
    <w:rsid w:val="00AF537C"/>
    <w:rsid w:val="00B142F2"/>
    <w:rsid w:val="00B14D52"/>
    <w:rsid w:val="00B33AE6"/>
    <w:rsid w:val="00BC7436"/>
    <w:rsid w:val="00C04113"/>
    <w:rsid w:val="00C17D26"/>
    <w:rsid w:val="00C332F0"/>
    <w:rsid w:val="00C50E49"/>
    <w:rsid w:val="00C62B02"/>
    <w:rsid w:val="00CA71CD"/>
    <w:rsid w:val="00CC6431"/>
    <w:rsid w:val="00CC6A04"/>
    <w:rsid w:val="00CD1A75"/>
    <w:rsid w:val="00CF08A7"/>
    <w:rsid w:val="00CF1A17"/>
    <w:rsid w:val="00D2593B"/>
    <w:rsid w:val="00D35F2E"/>
    <w:rsid w:val="00D52274"/>
    <w:rsid w:val="00D55A20"/>
    <w:rsid w:val="00DB4FCC"/>
    <w:rsid w:val="00DD4201"/>
    <w:rsid w:val="00DD708D"/>
    <w:rsid w:val="00E74B2A"/>
    <w:rsid w:val="00E74F9A"/>
    <w:rsid w:val="00EB5358"/>
    <w:rsid w:val="00ED6F3B"/>
    <w:rsid w:val="00EE46DE"/>
    <w:rsid w:val="00EE7D9A"/>
    <w:rsid w:val="00F244BE"/>
    <w:rsid w:val="00F53AE3"/>
    <w:rsid w:val="00F607ED"/>
    <w:rsid w:val="00F72AE7"/>
    <w:rsid w:val="00F92828"/>
    <w:rsid w:val="00F96987"/>
    <w:rsid w:val="00FA0EB2"/>
    <w:rsid w:val="00FA5F25"/>
    <w:rsid w:val="00FB27DA"/>
    <w:rsid w:val="00FB5AAE"/>
    <w:rsid w:val="00FB6268"/>
    <w:rsid w:val="00FD3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80CA"/>
  <w15:docId w15:val="{A16E92C4-06FF-40FF-95E9-1D4FD87C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1CD"/>
  </w:style>
  <w:style w:type="paragraph" w:styleId="1">
    <w:name w:val="heading 1"/>
    <w:basedOn w:val="a"/>
    <w:next w:val="a"/>
    <w:link w:val="10"/>
    <w:qFormat/>
    <w:rsid w:val="00484453"/>
    <w:pPr>
      <w:keepNext/>
      <w:spacing w:line="360" w:lineRule="auto"/>
      <w:ind w:left="3480" w:firstLine="2892"/>
      <w:outlineLvl w:val="0"/>
    </w:pPr>
    <w:rPr>
      <w:rFonts w:eastAsia="Times New Roman" w:cs="Times New Roman"/>
      <w:sz w:val="28"/>
      <w:szCs w:val="24"/>
    </w:rPr>
  </w:style>
  <w:style w:type="paragraph" w:styleId="2">
    <w:name w:val="heading 2"/>
    <w:basedOn w:val="a"/>
    <w:next w:val="a"/>
    <w:link w:val="20"/>
    <w:uiPriority w:val="9"/>
    <w:unhideWhenUsed/>
    <w:qFormat/>
    <w:rsid w:val="004844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84453"/>
    <w:pPr>
      <w:keepNext/>
      <w:spacing w:before="240" w:after="60" w:line="312" w:lineRule="auto"/>
      <w:ind w:firstLine="1418"/>
      <w:jc w:val="both"/>
      <w:outlineLvl w:val="2"/>
    </w:pPr>
    <w:rPr>
      <w:rFonts w:ascii="Cambria" w:eastAsia="Times New Roman" w:hAnsi="Cambria" w:cs="Times New Roman"/>
      <w:b/>
      <w:bCs/>
      <w:kern w:val="28"/>
      <w:sz w:val="26"/>
      <w:szCs w:val="26"/>
    </w:rPr>
  </w:style>
  <w:style w:type="paragraph" w:styleId="4">
    <w:name w:val="heading 4"/>
    <w:basedOn w:val="a"/>
    <w:next w:val="a"/>
    <w:link w:val="40"/>
    <w:uiPriority w:val="9"/>
    <w:unhideWhenUsed/>
    <w:qFormat/>
    <w:rsid w:val="00484453"/>
    <w:pPr>
      <w:keepNext/>
      <w:spacing w:before="240" w:after="60" w:line="312" w:lineRule="auto"/>
      <w:ind w:firstLine="709"/>
      <w:jc w:val="both"/>
      <w:outlineLvl w:val="3"/>
    </w:pPr>
    <w:rPr>
      <w:rFonts w:eastAsia="Times New Roman" w:cs="Times New Roman"/>
      <w:b/>
      <w:bCs/>
      <w:kern w:val="28"/>
      <w:sz w:val="24"/>
      <w:szCs w:val="28"/>
    </w:rPr>
  </w:style>
  <w:style w:type="paragraph" w:styleId="5">
    <w:name w:val="heading 5"/>
    <w:basedOn w:val="a"/>
    <w:next w:val="a"/>
    <w:link w:val="50"/>
    <w:semiHidden/>
    <w:unhideWhenUsed/>
    <w:qFormat/>
    <w:rsid w:val="00484453"/>
    <w:pPr>
      <w:spacing w:before="240" w:after="60" w:line="312" w:lineRule="auto"/>
      <w:ind w:firstLine="709"/>
      <w:jc w:val="both"/>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484453"/>
    <w:pPr>
      <w:spacing w:before="240" w:after="60" w:line="312" w:lineRule="auto"/>
      <w:ind w:firstLine="709"/>
      <w:jc w:val="both"/>
      <w:outlineLvl w:val="5"/>
    </w:pPr>
    <w:rPr>
      <w:rFonts w:ascii="Calibri" w:eastAsia="Times New Roman" w:hAnsi="Calibri" w:cs="Times New Roman"/>
      <w:b/>
      <w:bCs/>
    </w:rPr>
  </w:style>
  <w:style w:type="paragraph" w:styleId="7">
    <w:name w:val="heading 7"/>
    <w:basedOn w:val="a"/>
    <w:next w:val="a"/>
    <w:link w:val="70"/>
    <w:semiHidden/>
    <w:unhideWhenUsed/>
    <w:qFormat/>
    <w:rsid w:val="00484453"/>
    <w:pPr>
      <w:spacing w:before="240" w:after="60" w:line="312" w:lineRule="auto"/>
      <w:ind w:firstLine="709"/>
      <w:jc w:val="both"/>
      <w:outlineLvl w:val="6"/>
    </w:pPr>
    <w:rPr>
      <w:rFonts w:ascii="Calibri" w:eastAsia="Times New Roman" w:hAnsi="Calibri" w:cs="Times New Roman"/>
      <w:sz w:val="24"/>
      <w:szCs w:val="24"/>
    </w:rPr>
  </w:style>
  <w:style w:type="paragraph" w:styleId="8">
    <w:name w:val="heading 8"/>
    <w:basedOn w:val="a"/>
    <w:next w:val="a"/>
    <w:link w:val="80"/>
    <w:semiHidden/>
    <w:unhideWhenUsed/>
    <w:qFormat/>
    <w:rsid w:val="00484453"/>
    <w:pPr>
      <w:spacing w:before="240" w:after="60" w:line="312" w:lineRule="auto"/>
      <w:ind w:firstLine="709"/>
      <w:jc w:val="both"/>
      <w:outlineLvl w:val="7"/>
    </w:pPr>
    <w:rPr>
      <w:rFonts w:ascii="Calibri" w:eastAsia="Times New Roman" w:hAnsi="Calibri" w:cs="Times New Roman"/>
      <w:i/>
      <w:iCs/>
      <w:sz w:val="24"/>
      <w:szCs w:val="24"/>
    </w:rPr>
  </w:style>
  <w:style w:type="paragraph" w:styleId="9">
    <w:name w:val="heading 9"/>
    <w:basedOn w:val="a"/>
    <w:next w:val="a"/>
    <w:link w:val="90"/>
    <w:semiHidden/>
    <w:unhideWhenUsed/>
    <w:qFormat/>
    <w:rsid w:val="00484453"/>
    <w:pPr>
      <w:spacing w:before="240" w:after="60" w:line="312" w:lineRule="auto"/>
      <w:ind w:firstLine="709"/>
      <w:jc w:val="both"/>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4453"/>
    <w:rPr>
      <w:rFonts w:asciiTheme="majorHAnsi" w:eastAsiaTheme="majorEastAsia" w:hAnsiTheme="majorHAnsi" w:cstheme="majorBidi"/>
      <w:b/>
      <w:bCs/>
      <w:color w:val="4F81BD" w:themeColor="accent1"/>
      <w:sz w:val="26"/>
      <w:szCs w:val="26"/>
      <w:lang w:eastAsia="ru-RU"/>
    </w:rPr>
  </w:style>
  <w:style w:type="character" w:styleId="a3">
    <w:name w:val="Emphasis"/>
    <w:uiPriority w:val="20"/>
    <w:qFormat/>
    <w:rsid w:val="00484453"/>
    <w:rPr>
      <w:rFonts w:ascii="Calibri" w:hAnsi="Calibri"/>
      <w:b/>
      <w:i/>
      <w:iCs/>
    </w:rPr>
  </w:style>
  <w:style w:type="character" w:customStyle="1" w:styleId="10">
    <w:name w:val="Заголовок 1 Знак"/>
    <w:basedOn w:val="a0"/>
    <w:link w:val="1"/>
    <w:rsid w:val="00484453"/>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484453"/>
    <w:rPr>
      <w:rFonts w:ascii="Cambria" w:eastAsia="Times New Roman" w:hAnsi="Cambria" w:cs="Times New Roman"/>
      <w:b/>
      <w:bCs/>
      <w:kern w:val="28"/>
      <w:sz w:val="26"/>
      <w:szCs w:val="26"/>
    </w:rPr>
  </w:style>
  <w:style w:type="character" w:customStyle="1" w:styleId="40">
    <w:name w:val="Заголовок 4 Знак"/>
    <w:basedOn w:val="a0"/>
    <w:link w:val="4"/>
    <w:uiPriority w:val="9"/>
    <w:rsid w:val="00484453"/>
    <w:rPr>
      <w:rFonts w:ascii="Times New Roman" w:eastAsia="Times New Roman" w:hAnsi="Times New Roman" w:cs="Times New Roman"/>
      <w:b/>
      <w:bCs/>
      <w:kern w:val="28"/>
      <w:sz w:val="24"/>
      <w:szCs w:val="28"/>
    </w:rPr>
  </w:style>
  <w:style w:type="character" w:customStyle="1" w:styleId="50">
    <w:name w:val="Заголовок 5 Знак"/>
    <w:basedOn w:val="a0"/>
    <w:link w:val="5"/>
    <w:semiHidden/>
    <w:rsid w:val="00484453"/>
    <w:rPr>
      <w:rFonts w:ascii="Calibri" w:eastAsia="Times New Roman" w:hAnsi="Calibri" w:cs="Times New Roman"/>
      <w:b/>
      <w:bCs/>
      <w:i/>
      <w:iCs/>
      <w:sz w:val="26"/>
      <w:szCs w:val="26"/>
    </w:rPr>
  </w:style>
  <w:style w:type="character" w:customStyle="1" w:styleId="60">
    <w:name w:val="Заголовок 6 Знак"/>
    <w:basedOn w:val="a0"/>
    <w:link w:val="6"/>
    <w:semiHidden/>
    <w:rsid w:val="00484453"/>
    <w:rPr>
      <w:rFonts w:ascii="Calibri" w:eastAsia="Times New Roman" w:hAnsi="Calibri" w:cs="Times New Roman"/>
      <w:b/>
      <w:bCs/>
      <w:sz w:val="20"/>
      <w:szCs w:val="20"/>
    </w:rPr>
  </w:style>
  <w:style w:type="character" w:customStyle="1" w:styleId="70">
    <w:name w:val="Заголовок 7 Знак"/>
    <w:basedOn w:val="a0"/>
    <w:link w:val="7"/>
    <w:semiHidden/>
    <w:rsid w:val="00484453"/>
    <w:rPr>
      <w:rFonts w:ascii="Calibri" w:eastAsia="Times New Roman" w:hAnsi="Calibri" w:cs="Times New Roman"/>
      <w:sz w:val="24"/>
      <w:szCs w:val="24"/>
    </w:rPr>
  </w:style>
  <w:style w:type="character" w:customStyle="1" w:styleId="80">
    <w:name w:val="Заголовок 8 Знак"/>
    <w:basedOn w:val="a0"/>
    <w:link w:val="8"/>
    <w:semiHidden/>
    <w:rsid w:val="00484453"/>
    <w:rPr>
      <w:rFonts w:ascii="Calibri" w:eastAsia="Times New Roman" w:hAnsi="Calibri" w:cs="Times New Roman"/>
      <w:i/>
      <w:iCs/>
      <w:sz w:val="24"/>
      <w:szCs w:val="24"/>
    </w:rPr>
  </w:style>
  <w:style w:type="character" w:customStyle="1" w:styleId="90">
    <w:name w:val="Заголовок 9 Знак"/>
    <w:basedOn w:val="a0"/>
    <w:link w:val="9"/>
    <w:semiHidden/>
    <w:rsid w:val="00484453"/>
    <w:rPr>
      <w:rFonts w:ascii="Cambria" w:eastAsia="Times New Roman" w:hAnsi="Cambria" w:cs="Times New Roman"/>
      <w:sz w:val="20"/>
      <w:szCs w:val="20"/>
    </w:rPr>
  </w:style>
  <w:style w:type="paragraph" w:styleId="a4">
    <w:name w:val="Title"/>
    <w:basedOn w:val="a"/>
    <w:link w:val="a5"/>
    <w:uiPriority w:val="10"/>
    <w:qFormat/>
    <w:rsid w:val="00484453"/>
    <w:pPr>
      <w:spacing w:before="480"/>
      <w:jc w:val="center"/>
    </w:pPr>
    <w:rPr>
      <w:b/>
      <w:sz w:val="28"/>
      <w:lang w:val="en-US"/>
    </w:rPr>
  </w:style>
  <w:style w:type="character" w:customStyle="1" w:styleId="a5">
    <w:name w:val="Заголовок Знак"/>
    <w:link w:val="a4"/>
    <w:uiPriority w:val="10"/>
    <w:rsid w:val="00484453"/>
    <w:rPr>
      <w:b/>
      <w:sz w:val="28"/>
      <w:lang w:val="en-US"/>
    </w:rPr>
  </w:style>
  <w:style w:type="paragraph" w:styleId="a6">
    <w:name w:val="Subtitle"/>
    <w:basedOn w:val="a"/>
    <w:next w:val="a"/>
    <w:link w:val="a7"/>
    <w:uiPriority w:val="11"/>
    <w:qFormat/>
    <w:rsid w:val="00484453"/>
    <w:pPr>
      <w:spacing w:after="60" w:line="312" w:lineRule="auto"/>
      <w:ind w:firstLine="709"/>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uiPriority w:val="11"/>
    <w:rsid w:val="00484453"/>
    <w:rPr>
      <w:rFonts w:ascii="Cambria" w:eastAsia="Times New Roman" w:hAnsi="Cambria" w:cs="Times New Roman"/>
      <w:sz w:val="24"/>
      <w:szCs w:val="24"/>
    </w:rPr>
  </w:style>
  <w:style w:type="character" w:styleId="a8">
    <w:name w:val="Strong"/>
    <w:uiPriority w:val="22"/>
    <w:qFormat/>
    <w:rsid w:val="00484453"/>
    <w:rPr>
      <w:b/>
      <w:bCs/>
    </w:rPr>
  </w:style>
  <w:style w:type="paragraph" w:styleId="a9">
    <w:name w:val="No Spacing"/>
    <w:basedOn w:val="a"/>
    <w:uiPriority w:val="1"/>
    <w:qFormat/>
    <w:rsid w:val="00484453"/>
    <w:pPr>
      <w:spacing w:line="312" w:lineRule="auto"/>
      <w:ind w:firstLine="709"/>
      <w:jc w:val="both"/>
    </w:pPr>
    <w:rPr>
      <w:rFonts w:eastAsia="Times New Roman" w:cs="Times New Roman"/>
      <w:kern w:val="28"/>
      <w:sz w:val="28"/>
      <w:szCs w:val="32"/>
    </w:rPr>
  </w:style>
  <w:style w:type="paragraph" w:styleId="aa">
    <w:name w:val="List Paragraph"/>
    <w:aliases w:val="Абзац списка 1-й уровень"/>
    <w:basedOn w:val="a"/>
    <w:link w:val="ab"/>
    <w:uiPriority w:val="34"/>
    <w:qFormat/>
    <w:rsid w:val="00484453"/>
    <w:pPr>
      <w:spacing w:after="160" w:line="259" w:lineRule="auto"/>
      <w:ind w:left="720"/>
      <w:contextualSpacing/>
    </w:pPr>
    <w:rPr>
      <w:rFonts w:ascii="Calibri" w:eastAsia="Times New Roman" w:hAnsi="Calibri" w:cs="Times New Roman"/>
    </w:rPr>
  </w:style>
  <w:style w:type="paragraph" w:styleId="21">
    <w:name w:val="Quote"/>
    <w:basedOn w:val="a"/>
    <w:next w:val="a"/>
    <w:link w:val="22"/>
    <w:uiPriority w:val="29"/>
    <w:qFormat/>
    <w:rsid w:val="00484453"/>
    <w:pPr>
      <w:spacing w:line="312" w:lineRule="auto"/>
      <w:ind w:firstLine="709"/>
      <w:jc w:val="both"/>
    </w:pPr>
    <w:rPr>
      <w:rFonts w:ascii="Calibri" w:eastAsia="Times New Roman" w:hAnsi="Calibri" w:cs="Times New Roman"/>
      <w:i/>
      <w:sz w:val="24"/>
      <w:szCs w:val="24"/>
    </w:rPr>
  </w:style>
  <w:style w:type="character" w:customStyle="1" w:styleId="22">
    <w:name w:val="Цитата 2 Знак"/>
    <w:basedOn w:val="a0"/>
    <w:link w:val="21"/>
    <w:uiPriority w:val="29"/>
    <w:rsid w:val="00484453"/>
    <w:rPr>
      <w:rFonts w:ascii="Calibri" w:eastAsia="Times New Roman" w:hAnsi="Calibri" w:cs="Times New Roman"/>
      <w:i/>
      <w:sz w:val="24"/>
      <w:szCs w:val="24"/>
    </w:rPr>
  </w:style>
  <w:style w:type="paragraph" w:styleId="ac">
    <w:name w:val="Intense Quote"/>
    <w:basedOn w:val="a"/>
    <w:next w:val="a"/>
    <w:link w:val="ad"/>
    <w:uiPriority w:val="30"/>
    <w:qFormat/>
    <w:rsid w:val="00484453"/>
    <w:pPr>
      <w:spacing w:line="312" w:lineRule="auto"/>
      <w:ind w:left="720" w:right="720" w:firstLine="709"/>
      <w:jc w:val="both"/>
    </w:pPr>
    <w:rPr>
      <w:rFonts w:ascii="Calibri" w:eastAsia="Times New Roman" w:hAnsi="Calibri" w:cs="Times New Roman"/>
      <w:b/>
      <w:i/>
      <w:sz w:val="24"/>
    </w:rPr>
  </w:style>
  <w:style w:type="character" w:customStyle="1" w:styleId="ad">
    <w:name w:val="Выделенная цитата Знак"/>
    <w:basedOn w:val="a0"/>
    <w:link w:val="ac"/>
    <w:uiPriority w:val="30"/>
    <w:rsid w:val="00484453"/>
    <w:rPr>
      <w:rFonts w:ascii="Calibri" w:eastAsia="Times New Roman" w:hAnsi="Calibri" w:cs="Times New Roman"/>
      <w:b/>
      <w:i/>
      <w:sz w:val="24"/>
      <w:szCs w:val="20"/>
    </w:rPr>
  </w:style>
  <w:style w:type="character" w:styleId="ae">
    <w:name w:val="Subtle Emphasis"/>
    <w:uiPriority w:val="19"/>
    <w:qFormat/>
    <w:rsid w:val="00484453"/>
    <w:rPr>
      <w:i/>
      <w:color w:val="5A5A5A"/>
    </w:rPr>
  </w:style>
  <w:style w:type="character" w:styleId="af">
    <w:name w:val="Intense Emphasis"/>
    <w:uiPriority w:val="21"/>
    <w:qFormat/>
    <w:rsid w:val="00484453"/>
    <w:rPr>
      <w:b/>
      <w:i/>
      <w:sz w:val="24"/>
      <w:szCs w:val="24"/>
      <w:u w:val="single"/>
    </w:rPr>
  </w:style>
  <w:style w:type="character" w:styleId="af0">
    <w:name w:val="Subtle Reference"/>
    <w:uiPriority w:val="31"/>
    <w:qFormat/>
    <w:rsid w:val="00484453"/>
    <w:rPr>
      <w:sz w:val="24"/>
      <w:szCs w:val="24"/>
      <w:u w:val="single"/>
    </w:rPr>
  </w:style>
  <w:style w:type="character" w:styleId="af1">
    <w:name w:val="Intense Reference"/>
    <w:uiPriority w:val="32"/>
    <w:qFormat/>
    <w:rsid w:val="00484453"/>
    <w:rPr>
      <w:b/>
      <w:sz w:val="24"/>
      <w:u w:val="single"/>
    </w:rPr>
  </w:style>
  <w:style w:type="character" w:styleId="af2">
    <w:name w:val="Book Title"/>
    <w:uiPriority w:val="33"/>
    <w:qFormat/>
    <w:rsid w:val="00484453"/>
    <w:rPr>
      <w:rFonts w:ascii="Cambria" w:eastAsia="Times New Roman" w:hAnsi="Cambria"/>
      <w:b/>
      <w:i/>
      <w:sz w:val="24"/>
      <w:szCs w:val="24"/>
    </w:rPr>
  </w:style>
  <w:style w:type="paragraph" w:styleId="af3">
    <w:name w:val="TOC Heading"/>
    <w:basedOn w:val="1"/>
    <w:next w:val="a"/>
    <w:uiPriority w:val="39"/>
    <w:semiHidden/>
    <w:unhideWhenUsed/>
    <w:qFormat/>
    <w:rsid w:val="00484453"/>
    <w:pPr>
      <w:spacing w:before="240" w:after="60" w:line="312" w:lineRule="auto"/>
      <w:ind w:left="0" w:firstLine="0"/>
      <w:jc w:val="both"/>
      <w:outlineLvl w:val="9"/>
    </w:pPr>
    <w:rPr>
      <w:rFonts w:ascii="Cambria" w:hAnsi="Cambria"/>
      <w:b/>
      <w:bCs/>
      <w:kern w:val="32"/>
      <w:sz w:val="32"/>
      <w:szCs w:val="32"/>
    </w:rPr>
  </w:style>
  <w:style w:type="paragraph" w:customStyle="1" w:styleId="11">
    <w:name w:val="Название объекта1"/>
    <w:basedOn w:val="a"/>
    <w:next w:val="a"/>
    <w:uiPriority w:val="35"/>
    <w:unhideWhenUsed/>
    <w:qFormat/>
    <w:rsid w:val="00484453"/>
    <w:rPr>
      <w:rFonts w:ascii="Calibri" w:eastAsia="Calibri" w:hAnsi="Calibri" w:cs="Times New Roman"/>
      <w:b/>
      <w:bCs/>
      <w:color w:val="4F81BD"/>
      <w:sz w:val="18"/>
      <w:szCs w:val="18"/>
    </w:rPr>
  </w:style>
  <w:style w:type="paragraph" w:customStyle="1" w:styleId="af4">
    <w:name w:val="Текст в таблице (лево)"/>
    <w:basedOn w:val="a"/>
    <w:qFormat/>
    <w:rsid w:val="00484453"/>
    <w:rPr>
      <w:rFonts w:eastAsia="Times New Roman" w:cs="Times New Roman"/>
      <w:kern w:val="28"/>
      <w:sz w:val="28"/>
      <w:szCs w:val="24"/>
    </w:rPr>
  </w:style>
  <w:style w:type="paragraph" w:customStyle="1" w:styleId="simonyuk">
    <w:name w:val="simonyuk обычный"/>
    <w:basedOn w:val="a"/>
    <w:qFormat/>
    <w:rsid w:val="00484453"/>
    <w:pPr>
      <w:spacing w:line="360" w:lineRule="auto"/>
      <w:ind w:firstLine="709"/>
      <w:jc w:val="both"/>
    </w:pPr>
    <w:rPr>
      <w:rFonts w:eastAsia="Calibri" w:cs="Times New Roman"/>
      <w:sz w:val="28"/>
      <w:szCs w:val="24"/>
    </w:rPr>
  </w:style>
  <w:style w:type="character" w:styleId="af5">
    <w:name w:val="Hyperlink"/>
    <w:basedOn w:val="a0"/>
    <w:uiPriority w:val="99"/>
    <w:unhideWhenUsed/>
    <w:rsid w:val="00DD708D"/>
    <w:rPr>
      <w:color w:val="0000FF" w:themeColor="hyperlink"/>
      <w:u w:val="single"/>
    </w:rPr>
  </w:style>
  <w:style w:type="paragraph" w:styleId="af6">
    <w:name w:val="header"/>
    <w:basedOn w:val="a"/>
    <w:link w:val="af7"/>
    <w:uiPriority w:val="99"/>
    <w:semiHidden/>
    <w:unhideWhenUsed/>
    <w:rsid w:val="00595736"/>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595736"/>
  </w:style>
  <w:style w:type="paragraph" w:styleId="af8">
    <w:name w:val="footer"/>
    <w:basedOn w:val="a"/>
    <w:link w:val="af9"/>
    <w:uiPriority w:val="99"/>
    <w:semiHidden/>
    <w:unhideWhenUsed/>
    <w:rsid w:val="00595736"/>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595736"/>
  </w:style>
  <w:style w:type="character" w:customStyle="1" w:styleId="ab">
    <w:name w:val="Абзац списка Знак"/>
    <w:aliases w:val="Абзац списка 1-й уровень Знак"/>
    <w:link w:val="aa"/>
    <w:uiPriority w:val="34"/>
    <w:locked/>
    <w:rsid w:val="00085019"/>
    <w:rPr>
      <w:rFonts w:ascii="Calibri" w:eastAsia="Times New Roman" w:hAnsi="Calibri" w:cs="Times New Roman"/>
    </w:rPr>
  </w:style>
  <w:style w:type="character" w:styleId="afa">
    <w:name w:val="Unresolved Mention"/>
    <w:basedOn w:val="a0"/>
    <w:uiPriority w:val="99"/>
    <w:semiHidden/>
    <w:unhideWhenUsed/>
    <w:rsid w:val="001B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737">
      <w:bodyDiv w:val="1"/>
      <w:marLeft w:val="0"/>
      <w:marRight w:val="0"/>
      <w:marTop w:val="0"/>
      <w:marBottom w:val="0"/>
      <w:divBdr>
        <w:top w:val="none" w:sz="0" w:space="0" w:color="auto"/>
        <w:left w:val="none" w:sz="0" w:space="0" w:color="auto"/>
        <w:bottom w:val="none" w:sz="0" w:space="0" w:color="auto"/>
        <w:right w:val="none" w:sz="0" w:space="0" w:color="auto"/>
      </w:divBdr>
    </w:div>
    <w:div w:id="1058287570">
      <w:bodyDiv w:val="1"/>
      <w:marLeft w:val="0"/>
      <w:marRight w:val="0"/>
      <w:marTop w:val="0"/>
      <w:marBottom w:val="0"/>
      <w:divBdr>
        <w:top w:val="none" w:sz="0" w:space="0" w:color="auto"/>
        <w:left w:val="none" w:sz="0" w:space="0" w:color="auto"/>
        <w:bottom w:val="none" w:sz="0" w:space="0" w:color="auto"/>
        <w:right w:val="none" w:sz="0" w:space="0" w:color="auto"/>
      </w:divBdr>
    </w:div>
    <w:div w:id="1853833291">
      <w:bodyDiv w:val="1"/>
      <w:marLeft w:val="0"/>
      <w:marRight w:val="0"/>
      <w:marTop w:val="0"/>
      <w:marBottom w:val="0"/>
      <w:divBdr>
        <w:top w:val="none" w:sz="0" w:space="0" w:color="auto"/>
        <w:left w:val="none" w:sz="0" w:space="0" w:color="auto"/>
        <w:bottom w:val="none" w:sz="0" w:space="0" w:color="auto"/>
        <w:right w:val="none" w:sz="0" w:space="0" w:color="auto"/>
      </w:divBdr>
      <w:divsChild>
        <w:div w:id="1065028461">
          <w:marLeft w:val="192"/>
          <w:marRight w:val="192"/>
          <w:marTop w:val="192"/>
          <w:marBottom w:val="192"/>
          <w:divBdr>
            <w:top w:val="none" w:sz="0" w:space="0" w:color="auto"/>
            <w:left w:val="none" w:sz="0" w:space="0" w:color="auto"/>
            <w:bottom w:val="none" w:sz="0" w:space="0" w:color="auto"/>
            <w:right w:val="none" w:sz="0" w:space="0" w:color="auto"/>
          </w:divBdr>
          <w:divsChild>
            <w:div w:id="20957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865">
      <w:bodyDiv w:val="1"/>
      <w:marLeft w:val="0"/>
      <w:marRight w:val="0"/>
      <w:marTop w:val="0"/>
      <w:marBottom w:val="0"/>
      <w:divBdr>
        <w:top w:val="none" w:sz="0" w:space="0" w:color="auto"/>
        <w:left w:val="none" w:sz="0" w:space="0" w:color="auto"/>
        <w:bottom w:val="none" w:sz="0" w:space="0" w:color="auto"/>
        <w:right w:val="none" w:sz="0" w:space="0" w:color="auto"/>
      </w:divBdr>
    </w:div>
    <w:div w:id="208332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6E4AB-E93D-4C1A-AD6C-04426FDE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Pages>
  <Words>1533</Words>
  <Characters>8741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Жиляков Илья Юрьевич</cp:lastModifiedBy>
  <cp:revision>38</cp:revision>
  <dcterms:created xsi:type="dcterms:W3CDTF">2019-03-26T11:59:00Z</dcterms:created>
  <dcterms:modified xsi:type="dcterms:W3CDTF">2025-08-04T15:33:00Z</dcterms:modified>
</cp:coreProperties>
</file>